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A344" w14:textId="29D95CCE" w:rsidR="005F47B7" w:rsidRPr="00EE54E2" w:rsidRDefault="00B106F3" w:rsidP="00EE54E2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E54E2">
        <w:rPr>
          <w:rFonts w:eastAsia="Times New Roman"/>
          <w:b/>
          <w:sz w:val="28"/>
          <w:szCs w:val="28"/>
        </w:rPr>
        <w:t>Пояснительная записка.</w:t>
      </w:r>
    </w:p>
    <w:p w14:paraId="22826669" w14:textId="77777777" w:rsidR="00276DD6" w:rsidRPr="00A962A3" w:rsidRDefault="00276DD6" w:rsidP="00276DD6">
      <w:pPr>
        <w:widowControl/>
        <w:ind w:firstLine="708"/>
        <w:jc w:val="both"/>
        <w:rPr>
          <w:sz w:val="24"/>
          <w:szCs w:val="24"/>
        </w:rPr>
      </w:pPr>
    </w:p>
    <w:p w14:paraId="7F9F839C" w14:textId="1033E235" w:rsidR="00276DD6" w:rsidRPr="000B3455" w:rsidRDefault="00276DD6" w:rsidP="00276DD6">
      <w:pPr>
        <w:widowControl/>
        <w:ind w:firstLine="708"/>
        <w:jc w:val="both"/>
        <w:rPr>
          <w:sz w:val="24"/>
          <w:szCs w:val="24"/>
        </w:rPr>
      </w:pPr>
      <w:r w:rsidRPr="006703A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биологии для </w:t>
      </w:r>
      <w:r w:rsidR="0098677D">
        <w:rPr>
          <w:sz w:val="24"/>
          <w:szCs w:val="24"/>
        </w:rPr>
        <w:t>7</w:t>
      </w:r>
      <w:r w:rsidRPr="001B2B84">
        <w:rPr>
          <w:sz w:val="24"/>
          <w:szCs w:val="24"/>
        </w:rPr>
        <w:t xml:space="preserve"> </w:t>
      </w:r>
      <w:r w:rsidRPr="006703A3">
        <w:rPr>
          <w:sz w:val="24"/>
          <w:szCs w:val="24"/>
        </w:rPr>
        <w:t>класса составлена в соответствие с Федеральным государственным стандарто</w:t>
      </w:r>
      <w:r>
        <w:rPr>
          <w:sz w:val="24"/>
          <w:szCs w:val="24"/>
        </w:rPr>
        <w:t>м  основного общего образования</w:t>
      </w:r>
      <w:r w:rsidRPr="006703A3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03A3">
        <w:rPr>
          <w:sz w:val="24"/>
          <w:szCs w:val="24"/>
        </w:rPr>
        <w:t>сновной образовательной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>
        <w:rPr>
          <w:sz w:val="24"/>
          <w:szCs w:val="24"/>
        </w:rPr>
        <w:t xml:space="preserve"> «Гимназия №52</w:t>
      </w:r>
      <w:r w:rsidR="00EE54E2">
        <w:rPr>
          <w:sz w:val="24"/>
          <w:szCs w:val="24"/>
        </w:rPr>
        <w:t xml:space="preserve"> имени Александра Ароновича Печерского</w:t>
      </w:r>
      <w:r w:rsidRPr="006703A3">
        <w:rPr>
          <w:sz w:val="24"/>
          <w:szCs w:val="24"/>
        </w:rPr>
        <w:t>».</w:t>
      </w:r>
    </w:p>
    <w:p w14:paraId="146EA91F" w14:textId="77777777" w:rsidR="001378D6" w:rsidRDefault="001378D6" w:rsidP="00EE54E2">
      <w:pPr>
        <w:rPr>
          <w:sz w:val="24"/>
          <w:szCs w:val="24"/>
        </w:rPr>
      </w:pPr>
    </w:p>
    <w:p w14:paraId="5744F7CE" w14:textId="2E8C3AF6" w:rsidR="002178E9" w:rsidRPr="002178E9" w:rsidRDefault="009F3FA9" w:rsidP="00EE54E2">
      <w:pPr>
        <w:shd w:val="clear" w:color="auto" w:fill="FFFFFF"/>
        <w:tabs>
          <w:tab w:val="left" w:pos="134"/>
        </w:tabs>
        <w:jc w:val="center"/>
        <w:rPr>
          <w:b/>
          <w:sz w:val="24"/>
          <w:szCs w:val="24"/>
        </w:rPr>
      </w:pPr>
      <w:r w:rsidRPr="002178E9">
        <w:rPr>
          <w:b/>
          <w:sz w:val="24"/>
          <w:szCs w:val="24"/>
        </w:rPr>
        <w:t>Изучение биологии в данном курсе направлено на достижение следующих целей:</w:t>
      </w:r>
    </w:p>
    <w:p w14:paraId="0BE38E34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FA9">
        <w:rPr>
          <w:rFonts w:ascii="Times New Roman" w:hAnsi="Times New Roman"/>
          <w:sz w:val="24"/>
          <w:szCs w:val="24"/>
        </w:rPr>
        <w:t>формирование  научного</w:t>
      </w:r>
      <w:proofErr w:type="gramEnd"/>
      <w:r w:rsidRPr="009F3FA9">
        <w:rPr>
          <w:rFonts w:ascii="Times New Roman" w:hAnsi="Times New Roman"/>
          <w:sz w:val="24"/>
          <w:szCs w:val="24"/>
        </w:rPr>
        <w:t xml:space="preserve"> мировоззрения, высокой биологической, экологической и природоохранительной грамотности, компетентности в обсуждении и решении вопросов, связанных с живой природой;</w:t>
      </w:r>
    </w:p>
    <w:p w14:paraId="33D317BD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и расширение представлений учащихся о разнообразии живых организмов, их особенностях строения, жизнедеятельности;</w:t>
      </w:r>
    </w:p>
    <w:p w14:paraId="44428600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учащихся, </w:t>
      </w:r>
      <w:proofErr w:type="spellStart"/>
      <w:r w:rsidRPr="009F3FA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F3FA9">
        <w:rPr>
          <w:rFonts w:ascii="Times New Roman" w:hAnsi="Times New Roman"/>
          <w:sz w:val="24"/>
          <w:szCs w:val="24"/>
        </w:rPr>
        <w:t xml:space="preserve"> навыков и умений;</w:t>
      </w:r>
    </w:p>
    <w:p w14:paraId="471B8DC2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способности и готовности использовать приобретенные знания и умения в практической деятельности, способности и готовности использовать приобретенные знания и умения для сохранения и укрепления здоровья человека,  безопасности его жизнедеятельности в быту и производственной деятельности.</w:t>
      </w:r>
    </w:p>
    <w:p w14:paraId="071A2A90" w14:textId="77777777" w:rsidR="009F3FA9" w:rsidRPr="009F3FA9" w:rsidRDefault="009F3FA9" w:rsidP="009F3FA9">
      <w:pPr>
        <w:shd w:val="clear" w:color="auto" w:fill="FFFFFF"/>
        <w:tabs>
          <w:tab w:val="left" w:pos="134"/>
        </w:tabs>
        <w:jc w:val="center"/>
        <w:rPr>
          <w:sz w:val="24"/>
          <w:szCs w:val="24"/>
        </w:rPr>
      </w:pPr>
      <w:r w:rsidRPr="009F3FA9">
        <w:rPr>
          <w:sz w:val="24"/>
          <w:szCs w:val="24"/>
        </w:rPr>
        <w:t>Для достижения этих целей необходимо выполнение следующих</w:t>
      </w:r>
      <w:r w:rsidRPr="00042567">
        <w:rPr>
          <w:b/>
          <w:sz w:val="24"/>
          <w:szCs w:val="24"/>
        </w:rPr>
        <w:t xml:space="preserve"> задач</w:t>
      </w:r>
      <w:r w:rsidRPr="009F3FA9">
        <w:rPr>
          <w:sz w:val="24"/>
          <w:szCs w:val="24"/>
        </w:rPr>
        <w:t>:</w:t>
      </w:r>
    </w:p>
    <w:p w14:paraId="11DF9D0C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животной клет</w:t>
      </w:r>
      <w:r>
        <w:rPr>
          <w:rFonts w:ascii="Times New Roman" w:hAnsi="Times New Roman"/>
          <w:sz w:val="24"/>
          <w:szCs w:val="24"/>
        </w:rPr>
        <w:t>ки</w:t>
      </w:r>
      <w:r w:rsidRPr="009F3FA9">
        <w:rPr>
          <w:rFonts w:ascii="Times New Roman" w:hAnsi="Times New Roman"/>
          <w:sz w:val="24"/>
          <w:szCs w:val="24"/>
        </w:rPr>
        <w:t>,  органов и систем животного организм</w:t>
      </w:r>
      <w:r>
        <w:rPr>
          <w:rFonts w:ascii="Times New Roman" w:hAnsi="Times New Roman"/>
          <w:sz w:val="24"/>
          <w:szCs w:val="24"/>
        </w:rPr>
        <w:t>а</w:t>
      </w:r>
      <w:r w:rsidRPr="009F3F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3FA9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9F3FA9">
        <w:rPr>
          <w:rFonts w:ascii="Times New Roman" w:hAnsi="Times New Roman"/>
          <w:sz w:val="24"/>
          <w:szCs w:val="24"/>
        </w:rPr>
        <w:t xml:space="preserve"> роли живых организмов;</w:t>
      </w:r>
    </w:p>
    <w:p w14:paraId="4A989AD1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</w:t>
      </w:r>
      <w:r>
        <w:rPr>
          <w:rFonts w:ascii="Times New Roman" w:hAnsi="Times New Roman"/>
          <w:sz w:val="24"/>
          <w:szCs w:val="24"/>
        </w:rPr>
        <w:t>животного</w:t>
      </w:r>
      <w:r w:rsidRPr="009F3FA9">
        <w:rPr>
          <w:rFonts w:ascii="Times New Roman" w:hAnsi="Times New Roman"/>
          <w:sz w:val="24"/>
          <w:szCs w:val="24"/>
        </w:rPr>
        <w:t xml:space="preserve">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14:paraId="5B782C60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2C4B40A8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5DFC4871" w14:textId="77777777" w:rsidR="009F3FA9" w:rsidRPr="009F3FA9" w:rsidRDefault="009F3FA9" w:rsidP="009F3FA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FA9">
        <w:rPr>
          <w:rFonts w:ascii="Times New Roman" w:hAnsi="Times New Roman"/>
          <w:sz w:val="24"/>
          <w:szCs w:val="24"/>
        </w:rPr>
        <w:t>формирование способности и готовности использовать приобретенные знания и умения в повседневной жизни для ухода за домашними животными, заботы о собственном здоровье, оценки последствий своей деятельности по отношению к природной среде, для соблюдения правил поведения в окружающей среде.</w:t>
      </w:r>
    </w:p>
    <w:p w14:paraId="04B71167" w14:textId="77777777" w:rsidR="00EE54E2" w:rsidRDefault="00EE54E2" w:rsidP="00EE54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0221CC" w14:textId="7FD76127" w:rsidR="00EE54E2" w:rsidRPr="00BE1A6E" w:rsidRDefault="00EE54E2" w:rsidP="00EE54E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учебно-методический комплекс: </w:t>
      </w:r>
      <w:r w:rsidRPr="006703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6703A3">
        <w:rPr>
          <w:rFonts w:ascii="Times New Roman" w:hAnsi="Times New Roman"/>
          <w:sz w:val="24"/>
          <w:szCs w:val="24"/>
        </w:rPr>
        <w:t xml:space="preserve"> по биологии В. В. Пасечника 5 - 9 классы (Г. М. </w:t>
      </w:r>
      <w:proofErr w:type="spellStart"/>
      <w:r w:rsidRPr="006703A3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6703A3">
        <w:rPr>
          <w:rFonts w:ascii="Times New Roman" w:hAnsi="Times New Roman"/>
          <w:sz w:val="24"/>
          <w:szCs w:val="24"/>
        </w:rPr>
        <w:t>. Программы для общеобразовательных учреждений. Биология. 5 - 11классы. Сборник про</w:t>
      </w:r>
      <w:r>
        <w:rPr>
          <w:rFonts w:ascii="Times New Roman" w:hAnsi="Times New Roman"/>
          <w:sz w:val="24"/>
          <w:szCs w:val="24"/>
        </w:rPr>
        <w:t>грамм. Дрофа, 2017 г).,</w:t>
      </w:r>
      <w:r w:rsidRPr="006703A3">
        <w:rPr>
          <w:rFonts w:ascii="Times New Roman" w:hAnsi="Times New Roman"/>
          <w:sz w:val="24"/>
          <w:szCs w:val="24"/>
        </w:rPr>
        <w:t xml:space="preserve"> учебни</w:t>
      </w:r>
      <w:r>
        <w:rPr>
          <w:rFonts w:ascii="Times New Roman" w:hAnsi="Times New Roman"/>
          <w:sz w:val="24"/>
          <w:szCs w:val="24"/>
        </w:rPr>
        <w:t>к</w:t>
      </w:r>
      <w:r w:rsidRPr="006703A3">
        <w:rPr>
          <w:rFonts w:ascii="Times New Roman" w:hAnsi="Times New Roman"/>
          <w:sz w:val="24"/>
          <w:szCs w:val="24"/>
        </w:rPr>
        <w:t xml:space="preserve"> (УМК В. В. Пасечника): </w:t>
      </w:r>
      <w:proofErr w:type="spellStart"/>
      <w:r w:rsidRPr="00BE1A6E">
        <w:rPr>
          <w:rFonts w:ascii="Times New Roman" w:hAnsi="Times New Roman"/>
          <w:sz w:val="24"/>
          <w:szCs w:val="24"/>
        </w:rPr>
        <w:t>Латюшин</w:t>
      </w:r>
      <w:proofErr w:type="spellEnd"/>
      <w:r w:rsidRPr="00BE1A6E">
        <w:rPr>
          <w:rFonts w:ascii="Times New Roman" w:hAnsi="Times New Roman"/>
          <w:sz w:val="24"/>
          <w:szCs w:val="24"/>
        </w:rPr>
        <w:t xml:space="preserve"> В. В., Шапкин В. А. Биология. Животные. 7 класс. М.: Дрофа, 2017 г. </w:t>
      </w:r>
    </w:p>
    <w:p w14:paraId="327407F8" w14:textId="77777777" w:rsidR="00D54CA4" w:rsidRPr="00D54CA4" w:rsidRDefault="00D54CA4" w:rsidP="00D242C2">
      <w:pPr>
        <w:shd w:val="clear" w:color="auto" w:fill="FFFFFF"/>
        <w:tabs>
          <w:tab w:val="left" w:pos="134"/>
        </w:tabs>
        <w:jc w:val="center"/>
        <w:rPr>
          <w:rFonts w:eastAsia="Times New Roman"/>
          <w:b/>
          <w:sz w:val="24"/>
          <w:szCs w:val="24"/>
        </w:rPr>
      </w:pPr>
    </w:p>
    <w:p w14:paraId="66886A36" w14:textId="3BF0A968" w:rsidR="00AB10C6" w:rsidRDefault="00EE54E2" w:rsidP="00AB10C6">
      <w:pPr>
        <w:ind w:firstLine="708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660F1F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660F1F"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7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>В 202</w:t>
      </w:r>
      <w:r w:rsidR="00660F1F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660F1F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7</w:t>
      </w:r>
      <w:r w:rsidRPr="00AD2459">
        <w:rPr>
          <w:sz w:val="24"/>
          <w:szCs w:val="24"/>
        </w:rPr>
        <w:t>-х классах составит с учетом праздничных дней:</w:t>
      </w:r>
      <w:r>
        <w:rPr>
          <w:sz w:val="24"/>
          <w:szCs w:val="24"/>
        </w:rPr>
        <w:t xml:space="preserve"> </w:t>
      </w:r>
      <w:r w:rsidR="00AB10C6" w:rsidRPr="00C246D1">
        <w:rPr>
          <w:rStyle w:val="dash041e0431044b0447043d044b0439char1"/>
        </w:rPr>
        <w:t xml:space="preserve">в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>А</w:t>
      </w:r>
      <w:r w:rsidR="00050ADA">
        <w:rPr>
          <w:rStyle w:val="dash041e0431044b0447043d044b0439char1"/>
        </w:rPr>
        <w:t xml:space="preserve"> – 3</w:t>
      </w:r>
      <w:r w:rsidR="00851086">
        <w:rPr>
          <w:rStyle w:val="dash041e0431044b0447043d044b0439char1"/>
        </w:rPr>
        <w:t>5</w:t>
      </w:r>
      <w:proofErr w:type="gramStart"/>
      <w:r w:rsidR="00050ADA">
        <w:rPr>
          <w:rStyle w:val="dash041e0431044b0447043d044b0439char1"/>
        </w:rPr>
        <w:t>ч</w:t>
      </w:r>
      <w:r w:rsidR="00AB10C6" w:rsidRPr="00C246D1">
        <w:rPr>
          <w:rStyle w:val="dash041e0431044b0447043d044b0439char1"/>
        </w:rPr>
        <w:t xml:space="preserve"> </w:t>
      </w:r>
      <w:r w:rsidR="00AB10C6">
        <w:rPr>
          <w:rStyle w:val="dash041e0431044b0447043d044b0439char1"/>
        </w:rPr>
        <w:t>,</w:t>
      </w:r>
      <w:proofErr w:type="gramEnd"/>
      <w:r w:rsidR="00AB10C6">
        <w:rPr>
          <w:rStyle w:val="dash041e0431044b0447043d044b0439char1"/>
        </w:rPr>
        <w:t xml:space="preserve"> в</w:t>
      </w:r>
      <w:r w:rsidR="00AB10C6" w:rsidRPr="00C246D1">
        <w:rPr>
          <w:rStyle w:val="dash041e0431044b0447043d044b0439char1"/>
        </w:rPr>
        <w:t xml:space="preserve">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>Б</w:t>
      </w:r>
      <w:r w:rsidR="00050ADA">
        <w:rPr>
          <w:rStyle w:val="dash041e0431044b0447043d044b0439char1"/>
        </w:rPr>
        <w:t xml:space="preserve"> – 3</w:t>
      </w:r>
      <w:r w:rsidR="00851086">
        <w:rPr>
          <w:rStyle w:val="dash041e0431044b0447043d044b0439char1"/>
        </w:rPr>
        <w:t>2</w:t>
      </w:r>
      <w:r w:rsidR="00050ADA">
        <w:rPr>
          <w:rStyle w:val="dash041e0431044b0447043d044b0439char1"/>
        </w:rPr>
        <w:t>ч</w:t>
      </w:r>
      <w:r w:rsidR="00AB10C6" w:rsidRPr="00C246D1">
        <w:rPr>
          <w:rStyle w:val="dash041e0431044b0447043d044b0439char1"/>
        </w:rPr>
        <w:t xml:space="preserve">, </w:t>
      </w:r>
      <w:r w:rsidR="00AB10C6">
        <w:rPr>
          <w:rStyle w:val="dash041e0431044b0447043d044b0439char1"/>
        </w:rPr>
        <w:t>7</w:t>
      </w:r>
      <w:r w:rsidR="00AB10C6" w:rsidRPr="00C246D1">
        <w:rPr>
          <w:rStyle w:val="dash041e0431044b0447043d044b0439char1"/>
        </w:rPr>
        <w:t xml:space="preserve">В </w:t>
      </w:r>
      <w:r w:rsidR="00050ADA">
        <w:rPr>
          <w:rStyle w:val="dash041e0431044b0447043d044b0439char1"/>
        </w:rPr>
        <w:t xml:space="preserve"> - 3</w:t>
      </w:r>
      <w:r w:rsidR="00851086">
        <w:rPr>
          <w:rStyle w:val="dash041e0431044b0447043d044b0439char1"/>
        </w:rPr>
        <w:t>2</w:t>
      </w:r>
      <w:r w:rsidR="00050ADA">
        <w:rPr>
          <w:rStyle w:val="dash041e0431044b0447043d044b0439char1"/>
        </w:rPr>
        <w:t>ч</w:t>
      </w:r>
      <w:r>
        <w:rPr>
          <w:rStyle w:val="dash041e0431044b0447043d044b0439char1"/>
        </w:rPr>
        <w:t>. Реализация</w:t>
      </w:r>
      <w:r w:rsidR="00050ADA">
        <w:rPr>
          <w:rStyle w:val="dash041e0431044b0447043d044b0439char1"/>
        </w:rPr>
        <w:t xml:space="preserve"> программы </w:t>
      </w:r>
      <w:r>
        <w:rPr>
          <w:rStyle w:val="dash041e0431044b0447043d044b0439char1"/>
        </w:rPr>
        <w:t xml:space="preserve">в 7Б и 7В классах достигается </w:t>
      </w:r>
      <w:r w:rsidR="00050ADA">
        <w:rPr>
          <w:rStyle w:val="dash041e0431044b0447043d044b0439char1"/>
        </w:rPr>
        <w:t xml:space="preserve">за счёт </w:t>
      </w:r>
      <w:r w:rsidR="00DF176F">
        <w:rPr>
          <w:rStyle w:val="dash041e0431044b0447043d044b0439char1"/>
        </w:rPr>
        <w:t xml:space="preserve">часов </w:t>
      </w:r>
      <w:r w:rsidR="00050ADA">
        <w:rPr>
          <w:rStyle w:val="dash041e0431044b0447043d044b0439char1"/>
        </w:rPr>
        <w:t>резервного</w:t>
      </w:r>
      <w:r w:rsidR="00AB10C6" w:rsidRPr="00626C17">
        <w:rPr>
          <w:rStyle w:val="dash041e0431044b0447043d044b0439char1"/>
        </w:rPr>
        <w:t xml:space="preserve"> времени</w:t>
      </w:r>
      <w:r w:rsidR="00AB10C6" w:rsidRPr="00C246D1">
        <w:rPr>
          <w:rStyle w:val="dash041e0431044b0447043d044b0439char1"/>
        </w:rPr>
        <w:t>.</w:t>
      </w:r>
    </w:p>
    <w:p w14:paraId="7199E744" w14:textId="77777777" w:rsidR="005C5CEB" w:rsidRDefault="005C5CEB" w:rsidP="005C5CEB">
      <w:pPr>
        <w:ind w:firstLine="142"/>
        <w:contextualSpacing/>
        <w:rPr>
          <w:sz w:val="24"/>
        </w:rPr>
      </w:pPr>
    </w:p>
    <w:p w14:paraId="09A55881" w14:textId="156E4AFE" w:rsidR="00E0682A" w:rsidRPr="00EE54E2" w:rsidRDefault="00E0682A" w:rsidP="00EE54E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E54E2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EE54E2">
        <w:rPr>
          <w:rFonts w:eastAsia="Calibri"/>
          <w:b/>
          <w:sz w:val="28"/>
          <w:szCs w:val="28"/>
          <w:lang w:eastAsia="en-US"/>
        </w:rPr>
        <w:t>«</w:t>
      </w:r>
      <w:r w:rsidRPr="00EE54E2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EE54E2">
        <w:rPr>
          <w:rFonts w:eastAsia="Times New Roman"/>
          <w:b/>
          <w:sz w:val="28"/>
          <w:szCs w:val="28"/>
        </w:rPr>
        <w:t>»</w:t>
      </w:r>
    </w:p>
    <w:p w14:paraId="7C871FC1" w14:textId="77777777" w:rsidR="00EE54E2" w:rsidRDefault="00EE54E2" w:rsidP="00E0682A">
      <w:pPr>
        <w:pStyle w:val="dash041e0431044b0447043d044b0439"/>
        <w:jc w:val="both"/>
        <w:rPr>
          <w:rStyle w:val="dash041e0431044b0447043d044b0439char1"/>
        </w:rPr>
      </w:pPr>
    </w:p>
    <w:p w14:paraId="2740FD6B" w14:textId="3EEFC61E" w:rsidR="00E0682A" w:rsidRPr="00982EDB" w:rsidRDefault="00E0682A" w:rsidP="00E0682A">
      <w:pPr>
        <w:pStyle w:val="dash041e0431044b0447043d044b0439"/>
        <w:jc w:val="both"/>
        <w:rPr>
          <w:rStyle w:val="dash041e0431044b0447043d044b0439char1"/>
        </w:rPr>
      </w:pPr>
      <w:r w:rsidRPr="00982EDB">
        <w:rPr>
          <w:rStyle w:val="dash041e0431044b0447043d044b0439char1"/>
        </w:rPr>
        <w:t xml:space="preserve">В соответствии с ФГОС ООО </w:t>
      </w:r>
      <w:r w:rsidR="007B3CA7" w:rsidRPr="00982EDB">
        <w:rPr>
          <w:rStyle w:val="dash041e0431044b0447043d044b0439char1"/>
        </w:rPr>
        <w:t>требования к</w:t>
      </w:r>
      <w:r w:rsidRPr="00982EDB">
        <w:rPr>
          <w:rStyle w:val="dash041e0431044b0447043d044b0439char1"/>
        </w:rPr>
        <w:t xml:space="preserve"> уровню подготовки обучающихся определены по каждой теме на двух уровнях:</w:t>
      </w:r>
    </w:p>
    <w:p w14:paraId="0346C053" w14:textId="77777777" w:rsidR="00E0682A" w:rsidRPr="007F60D2" w:rsidRDefault="00E0682A" w:rsidP="00E0682A">
      <w:pPr>
        <w:pStyle w:val="dash041e0431044b0447043d044b0439"/>
        <w:jc w:val="both"/>
        <w:rPr>
          <w:rStyle w:val="dash041e0431044b0447043d044b0439char1"/>
          <w:u w:val="single"/>
        </w:rPr>
      </w:pPr>
      <w:r w:rsidRPr="007F60D2">
        <w:rPr>
          <w:rStyle w:val="dash041e0431044b0447043d044b0439char1"/>
          <w:u w:val="single"/>
        </w:rPr>
        <w:t>в резул</w:t>
      </w:r>
      <w:r>
        <w:rPr>
          <w:rStyle w:val="dash041e0431044b0447043d044b0439char1"/>
          <w:u w:val="single"/>
        </w:rPr>
        <w:t xml:space="preserve">ьтате изучения курса «Биология. 7 </w:t>
      </w:r>
      <w:r w:rsidRPr="007F60D2">
        <w:rPr>
          <w:rStyle w:val="dash041e0431044b0447043d044b0439char1"/>
          <w:u w:val="single"/>
        </w:rPr>
        <w:t xml:space="preserve">класс» </w:t>
      </w:r>
      <w:r w:rsidRPr="00322180">
        <w:rPr>
          <w:rStyle w:val="dash041e0431044b0447043d044b0439char1"/>
          <w:b/>
          <w:u w:val="single"/>
        </w:rPr>
        <w:t>ученики  научатся</w:t>
      </w:r>
      <w:r w:rsidRPr="007F60D2">
        <w:rPr>
          <w:rStyle w:val="dash041e0431044b0447043d044b0439char1"/>
          <w:u w:val="single"/>
        </w:rPr>
        <w:t>:</w:t>
      </w:r>
    </w:p>
    <w:p w14:paraId="4C4CEA72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14:paraId="3DCAFD65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14:paraId="2F67DE57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14:paraId="3EC9707E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14:paraId="50ED7727" w14:textId="77777777" w:rsidR="00E0682A" w:rsidRPr="00E86C96" w:rsidRDefault="00E0682A" w:rsidP="00E0682A">
      <w:pPr>
        <w:pStyle w:val="dash041e0431044b0447043d044b0439"/>
        <w:jc w:val="both"/>
        <w:rPr>
          <w:rStyle w:val="dash041e0431044b0447043d044b0439char1"/>
          <w:u w:val="single"/>
        </w:rPr>
      </w:pPr>
      <w:r w:rsidRPr="00E86C96">
        <w:rPr>
          <w:rStyle w:val="dash041e0431044b0447043d044b0439char1"/>
          <w:u w:val="single"/>
        </w:rPr>
        <w:t>ученики получат возможность научиться:</w:t>
      </w:r>
    </w:p>
    <w:p w14:paraId="4100E3CB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5A2FA74E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соблюдать правила профилактики паразитарных заболеваний, приёмам оказания первой помощи при укусах животных; работы с определителями животных;</w:t>
      </w:r>
    </w:p>
    <w:p w14:paraId="71323CE4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выделять эстетические достоинства объектов живой природы;</w:t>
      </w:r>
    </w:p>
    <w:p w14:paraId="2F56E3B3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336A2105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0981923D" w14:textId="77777777" w:rsidR="00E0682A" w:rsidRPr="00E86C96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86C96">
        <w:rPr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14:paraId="4AD3E455" w14:textId="77777777" w:rsidR="00E0682A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eastAsia="Times New Roman"/>
          <w:sz w:val="24"/>
          <w:szCs w:val="24"/>
        </w:rPr>
      </w:pPr>
      <w:r w:rsidRPr="00E86C96">
        <w:rPr>
          <w:sz w:val="24"/>
          <w:szCs w:val="24"/>
        </w:rPr>
        <w:t>выбирать целевые и смысловые установки в своих действиях и поступках по отношению к живой</w:t>
      </w:r>
      <w:r w:rsidRPr="00E86C96">
        <w:rPr>
          <w:rFonts w:eastAsia="Times New Roman"/>
          <w:sz w:val="24"/>
          <w:szCs w:val="24"/>
        </w:rPr>
        <w:t xml:space="preserve"> природе.</w:t>
      </w:r>
    </w:p>
    <w:p w14:paraId="3DEB773B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ind w:right="-426" w:firstLine="71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>Предметные</w:t>
      </w:r>
      <w:r w:rsidRPr="0039607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103DB">
        <w:rPr>
          <w:rFonts w:eastAsia="Times New Roman"/>
          <w:bCs/>
          <w:color w:val="000000"/>
          <w:sz w:val="24"/>
          <w:szCs w:val="24"/>
        </w:rPr>
        <w:t>результаты</w:t>
      </w:r>
      <w:r w:rsidRPr="00396071">
        <w:rPr>
          <w:rFonts w:eastAsia="Times New Roman"/>
          <w:color w:val="000000"/>
          <w:sz w:val="24"/>
          <w:szCs w:val="24"/>
        </w:rPr>
        <w:t> обучения:</w:t>
      </w:r>
    </w:p>
    <w:p w14:paraId="0D49F0EC" w14:textId="77777777" w:rsidR="00E0682A" w:rsidRPr="00396071" w:rsidRDefault="00E0682A" w:rsidP="00E0682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4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В </w:t>
      </w:r>
      <w:r w:rsidRPr="00F103DB">
        <w:rPr>
          <w:rFonts w:eastAsia="Times New Roman"/>
          <w:iCs/>
          <w:color w:val="000000"/>
          <w:sz w:val="24"/>
          <w:szCs w:val="24"/>
        </w:rPr>
        <w:t>познавательной</w:t>
      </w:r>
      <w:r w:rsidRPr="00F103DB">
        <w:rPr>
          <w:rFonts w:eastAsia="Times New Roman"/>
          <w:color w:val="000000"/>
          <w:sz w:val="24"/>
          <w:szCs w:val="24"/>
        </w:rPr>
        <w:t> (интеллектуальной) сфере:</w:t>
      </w:r>
    </w:p>
    <w:p w14:paraId="68AC4315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классификация — определение принадлежности биологических объектов к определенной</w:t>
      </w:r>
      <w:r w:rsidRPr="00396071">
        <w:rPr>
          <w:rFonts w:eastAsia="Times New Roman"/>
          <w:color w:val="000000"/>
          <w:sz w:val="24"/>
          <w:szCs w:val="24"/>
        </w:rPr>
        <w:t xml:space="preserve"> систематической группе;</w:t>
      </w:r>
    </w:p>
    <w:p w14:paraId="3396630F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выделение существенных признаков биологических объектов;</w:t>
      </w:r>
    </w:p>
    <w:p w14:paraId="2B62F58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соблюдения мер профилактики заболеваний, вызываемых животными,  </w:t>
      </w:r>
    </w:p>
    <w:p w14:paraId="0E7286B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14:paraId="5AA74E02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14:paraId="5F6884A8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14:paraId="47B60A61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выявление приспособлений организмов к среде обитания; типов взаимодействия разных</w:t>
      </w:r>
      <w:r w:rsidRPr="00396071">
        <w:rPr>
          <w:rFonts w:eastAsia="Times New Roman"/>
          <w:color w:val="000000"/>
          <w:sz w:val="24"/>
          <w:szCs w:val="24"/>
        </w:rPr>
        <w:t xml:space="preserve"> видов в экосистеме;</w:t>
      </w:r>
    </w:p>
    <w:p w14:paraId="2DB913EA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2. В </w:t>
      </w:r>
      <w:r w:rsidRPr="00F103DB">
        <w:rPr>
          <w:rFonts w:eastAsia="Times New Roman"/>
          <w:iCs/>
          <w:color w:val="000000"/>
          <w:sz w:val="24"/>
          <w:szCs w:val="24"/>
        </w:rPr>
        <w:t>ценностно-ориентационной</w:t>
      </w:r>
      <w:r w:rsidRPr="00F103DB">
        <w:rPr>
          <w:rFonts w:eastAsia="Times New Roman"/>
          <w:color w:val="000000"/>
          <w:sz w:val="24"/>
          <w:szCs w:val="24"/>
        </w:rPr>
        <w:t> сфере:</w:t>
      </w:r>
    </w:p>
    <w:p w14:paraId="303DC855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знание основных правил поведения в природе;</w:t>
      </w:r>
    </w:p>
    <w:p w14:paraId="4D3B33E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анализ и оценка последствий деятельности человека в природе, влияния факторов риска</w:t>
      </w:r>
      <w:r w:rsidRPr="00396071">
        <w:rPr>
          <w:rFonts w:eastAsia="Times New Roman"/>
          <w:color w:val="000000"/>
          <w:sz w:val="24"/>
          <w:szCs w:val="24"/>
        </w:rPr>
        <w:t xml:space="preserve"> на здоровье человека.</w:t>
      </w:r>
    </w:p>
    <w:p w14:paraId="7343FD23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3. В </w:t>
      </w:r>
      <w:r w:rsidRPr="00F103DB">
        <w:rPr>
          <w:rFonts w:eastAsia="Times New Roman"/>
          <w:iCs/>
          <w:color w:val="000000"/>
          <w:sz w:val="24"/>
          <w:szCs w:val="24"/>
        </w:rPr>
        <w:t>сфере трудовой</w:t>
      </w:r>
      <w:r w:rsidRPr="00F103DB">
        <w:rPr>
          <w:rFonts w:eastAsia="Times New Roman"/>
          <w:color w:val="000000"/>
          <w:sz w:val="24"/>
          <w:szCs w:val="24"/>
        </w:rPr>
        <w:t> деятельности:</w:t>
      </w:r>
    </w:p>
    <w:p w14:paraId="12531317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знание и соблюдение правил работы в кабинете биологии;</w:t>
      </w:r>
    </w:p>
    <w:p w14:paraId="18101813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lastRenderedPageBreak/>
        <w:t>соблюдение правил работы с биологическими приборами и инструментами (</w:t>
      </w:r>
      <w:proofErr w:type="spellStart"/>
      <w:r w:rsidRPr="00F103DB">
        <w:rPr>
          <w:sz w:val="24"/>
          <w:szCs w:val="24"/>
        </w:rPr>
        <w:t>препаровальные</w:t>
      </w:r>
      <w:proofErr w:type="spellEnd"/>
      <w:r w:rsidRPr="00396071">
        <w:rPr>
          <w:rFonts w:eastAsia="Times New Roman"/>
          <w:color w:val="000000"/>
          <w:sz w:val="24"/>
          <w:szCs w:val="24"/>
        </w:rPr>
        <w:t xml:space="preserve"> иглы, скальпели, лупы, микроскопы).</w:t>
      </w:r>
    </w:p>
    <w:p w14:paraId="3C7845A7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rFonts w:eastAsia="Times New Roman"/>
          <w:color w:val="000000"/>
          <w:sz w:val="24"/>
          <w:szCs w:val="24"/>
        </w:rPr>
        <w:t> 4. В </w:t>
      </w:r>
      <w:r w:rsidRPr="00F103DB">
        <w:rPr>
          <w:rFonts w:eastAsia="Times New Roman"/>
          <w:iCs/>
          <w:color w:val="000000"/>
          <w:sz w:val="24"/>
          <w:szCs w:val="24"/>
        </w:rPr>
        <w:t>эстетической </w:t>
      </w:r>
      <w:r w:rsidRPr="00F103DB">
        <w:rPr>
          <w:rFonts w:eastAsia="Times New Roman"/>
          <w:color w:val="000000"/>
          <w:sz w:val="24"/>
          <w:szCs w:val="24"/>
        </w:rPr>
        <w:t>сфере:</w:t>
      </w:r>
    </w:p>
    <w:p w14:paraId="6D14ECB6" w14:textId="77777777" w:rsidR="00E0682A" w:rsidRPr="0057369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овладение</w:t>
      </w:r>
      <w:r w:rsidRPr="00396071">
        <w:rPr>
          <w:rFonts w:eastAsia="Times New Roman"/>
          <w:color w:val="000000"/>
          <w:sz w:val="24"/>
          <w:szCs w:val="24"/>
        </w:rPr>
        <w:t xml:space="preserve"> </w:t>
      </w:r>
      <w:r w:rsidRPr="00573691">
        <w:rPr>
          <w:sz w:val="24"/>
          <w:szCs w:val="24"/>
        </w:rPr>
        <w:t>умением оценивать с эстетической точки зрения объекты живой природы.</w:t>
      </w:r>
    </w:p>
    <w:p w14:paraId="56C9E22D" w14:textId="77777777" w:rsidR="00E0682A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</w:p>
    <w:p w14:paraId="19F6AD18" w14:textId="77777777" w:rsidR="00E0682A" w:rsidRPr="00396071" w:rsidRDefault="00E0682A" w:rsidP="00E0682A">
      <w:pPr>
        <w:widowControl/>
        <w:shd w:val="clear" w:color="auto" w:fill="FFFFFF"/>
        <w:autoSpaceDE/>
        <w:autoSpaceDN/>
        <w:adjustRightInd/>
        <w:ind w:right="-426" w:firstLine="710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 xml:space="preserve">Метапредметные </w:t>
      </w:r>
      <w:r w:rsidRPr="00F103DB">
        <w:rPr>
          <w:rFonts w:eastAsia="Times New Roman"/>
          <w:bCs/>
          <w:iCs/>
          <w:color w:val="000000"/>
          <w:sz w:val="24"/>
          <w:szCs w:val="24"/>
        </w:rPr>
        <w:t>результаты</w:t>
      </w:r>
      <w:r w:rsidRPr="00F103DB">
        <w:rPr>
          <w:rFonts w:eastAsia="Times New Roman"/>
          <w:b/>
          <w:color w:val="000000"/>
          <w:sz w:val="24"/>
          <w:szCs w:val="24"/>
        </w:rPr>
        <w:t> </w:t>
      </w:r>
      <w:r w:rsidRPr="00F103DB">
        <w:rPr>
          <w:rFonts w:eastAsia="Times New Roman"/>
          <w:color w:val="000000"/>
          <w:sz w:val="24"/>
          <w:szCs w:val="24"/>
        </w:rPr>
        <w:t>обучения биологии:</w:t>
      </w:r>
    </w:p>
    <w:p w14:paraId="275B35E8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14:paraId="712FC3F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14:paraId="507EE8C0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умения работать с различными  источниками биологической информации, анализировать и оценивать информацию;</w:t>
      </w:r>
    </w:p>
    <w:p w14:paraId="2FB3E2C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14:paraId="231065CE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и развитие компетентности  в области использования информационно-коммуникативных технологий.</w:t>
      </w:r>
    </w:p>
    <w:p w14:paraId="471E646E" w14:textId="77777777" w:rsidR="00E0682A" w:rsidRPr="00E0682A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</w:t>
      </w:r>
      <w:r w:rsidRPr="00396071">
        <w:rPr>
          <w:rFonts w:eastAsia="Times New Roman"/>
          <w:color w:val="000000"/>
          <w:sz w:val="24"/>
          <w:szCs w:val="24"/>
        </w:rPr>
        <w:t xml:space="preserve"> зрения.</w:t>
      </w:r>
    </w:p>
    <w:p w14:paraId="73FFAC92" w14:textId="77777777" w:rsidR="00E0682A" w:rsidRPr="008F6CD6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sz w:val="24"/>
          <w:szCs w:val="24"/>
        </w:rPr>
      </w:pPr>
      <w:r w:rsidRPr="00396071">
        <w:rPr>
          <w:rFonts w:eastAsia="Times New Roman"/>
          <w:color w:val="000000"/>
          <w:sz w:val="24"/>
          <w:szCs w:val="24"/>
        </w:rPr>
        <w:t xml:space="preserve">  </w:t>
      </w:r>
      <w:r w:rsidRPr="00F103DB">
        <w:rPr>
          <w:rFonts w:eastAsia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Pr="00F103DB">
        <w:rPr>
          <w:rFonts w:eastAsia="Times New Roman"/>
          <w:bCs/>
          <w:iCs/>
          <w:color w:val="000000"/>
          <w:sz w:val="24"/>
          <w:szCs w:val="24"/>
        </w:rPr>
        <w:t>результаты</w:t>
      </w:r>
      <w:r w:rsidRPr="00F103DB">
        <w:rPr>
          <w:rFonts w:eastAsia="Times New Roman"/>
          <w:color w:val="000000"/>
          <w:sz w:val="24"/>
          <w:szCs w:val="24"/>
        </w:rPr>
        <w:t> обучения биологии:</w:t>
      </w:r>
    </w:p>
    <w:p w14:paraId="328C4A5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14:paraId="4B0D85D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14:paraId="60D52BF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103DB">
        <w:rPr>
          <w:sz w:val="24"/>
          <w:szCs w:val="24"/>
        </w:rPr>
        <w:t>здоровьесберегающих</w:t>
      </w:r>
      <w:proofErr w:type="spellEnd"/>
      <w:r w:rsidRPr="00F103DB">
        <w:rPr>
          <w:sz w:val="24"/>
          <w:szCs w:val="24"/>
        </w:rPr>
        <w:t xml:space="preserve"> технологий;</w:t>
      </w:r>
    </w:p>
    <w:p w14:paraId="6D04F49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14:paraId="7228AF87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</w:t>
      </w:r>
      <w:r>
        <w:rPr>
          <w:sz w:val="24"/>
          <w:szCs w:val="24"/>
        </w:rPr>
        <w:t>-</w:t>
      </w:r>
      <w:r w:rsidRPr="00F103DB">
        <w:rPr>
          <w:sz w:val="24"/>
          <w:szCs w:val="24"/>
        </w:rPr>
        <w:t>исследовательской, творческой и других видах деятельности;</w:t>
      </w:r>
    </w:p>
    <w:p w14:paraId="1DE2CA5A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103DB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14:paraId="20799F5C" w14:textId="77777777" w:rsidR="00E0682A" w:rsidRPr="00396071" w:rsidRDefault="00E0682A" w:rsidP="00E0682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103DB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</w:t>
      </w:r>
      <w:r w:rsidRPr="00396071">
        <w:rPr>
          <w:rFonts w:eastAsia="Times New Roman"/>
          <w:color w:val="000000"/>
          <w:sz w:val="24"/>
          <w:szCs w:val="24"/>
        </w:rPr>
        <w:t>де и рационального природопользования;</w:t>
      </w:r>
    </w:p>
    <w:p w14:paraId="74E35CE4" w14:textId="77777777" w:rsidR="00E0682A" w:rsidRPr="00396071" w:rsidRDefault="00E0682A" w:rsidP="008F6CD6">
      <w:pPr>
        <w:widowControl/>
        <w:shd w:val="clear" w:color="auto" w:fill="FFFFFF"/>
        <w:autoSpaceDE/>
        <w:autoSpaceDN/>
        <w:adjustRightInd/>
        <w:ind w:left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6F9A2D" w14:textId="77777777" w:rsidR="00E0682A" w:rsidRPr="00322180" w:rsidRDefault="00E0682A" w:rsidP="00E0682A">
      <w:pPr>
        <w:tabs>
          <w:tab w:val="left" w:pos="567"/>
        </w:tabs>
        <w:jc w:val="both"/>
        <w:rPr>
          <w:rFonts w:eastAsia="Times New Roman"/>
          <w:b/>
          <w:sz w:val="24"/>
          <w:szCs w:val="24"/>
        </w:rPr>
      </w:pPr>
      <w:r w:rsidRPr="00322180">
        <w:rPr>
          <w:rFonts w:eastAsia="Times New Roman"/>
          <w:b/>
          <w:sz w:val="24"/>
          <w:szCs w:val="24"/>
        </w:rPr>
        <w:t>Система оценки планируемых результатов представляет собой:</w:t>
      </w:r>
    </w:p>
    <w:p w14:paraId="417A9A39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устный опрос обучающихся на уроках.</w:t>
      </w:r>
    </w:p>
    <w:p w14:paraId="177B4970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письменный опрос.</w:t>
      </w:r>
    </w:p>
    <w:p w14:paraId="6FBD0129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контрольных работ по завершению изучения разделов тем курса.</w:t>
      </w:r>
    </w:p>
    <w:p w14:paraId="40E279EE" w14:textId="77777777" w:rsidR="00E0682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C3A">
        <w:rPr>
          <w:rFonts w:ascii="Times New Roman" w:eastAsia="Times New Roman" w:hAnsi="Times New Roman"/>
          <w:sz w:val="24"/>
          <w:szCs w:val="24"/>
          <w:lang w:eastAsia="ru-RU"/>
        </w:rPr>
        <w:t>Выполнение оценочных лабораторных работ.</w:t>
      </w:r>
    </w:p>
    <w:p w14:paraId="4B6C7900" w14:textId="77777777" w:rsidR="00E0682A" w:rsidRPr="00957C3A" w:rsidRDefault="00E0682A" w:rsidP="00E0682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тестовых заданий</w:t>
      </w:r>
    </w:p>
    <w:p w14:paraId="1B6AD12A" w14:textId="77777777" w:rsidR="00E0682A" w:rsidRPr="00D330DA" w:rsidRDefault="00E0682A" w:rsidP="00E0682A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</w:t>
      </w:r>
      <w:r>
        <w:rPr>
          <w:rFonts w:eastAsia="Times New Roman"/>
          <w:sz w:val="24"/>
          <w:szCs w:val="24"/>
        </w:rPr>
        <w:t xml:space="preserve">ности, качество обученности, </w:t>
      </w:r>
      <w:proofErr w:type="spellStart"/>
      <w:r>
        <w:rPr>
          <w:rFonts w:eastAsia="Times New Roman"/>
          <w:sz w:val="24"/>
          <w:szCs w:val="24"/>
        </w:rPr>
        <w:t>ст</w:t>
      </w:r>
      <w:r w:rsidRPr="00D330DA">
        <w:rPr>
          <w:rFonts w:eastAsia="Times New Roman"/>
          <w:sz w:val="24"/>
          <w:szCs w:val="24"/>
        </w:rPr>
        <w:t>пень</w:t>
      </w:r>
      <w:proofErr w:type="spellEnd"/>
      <w:r w:rsidRPr="00D330DA">
        <w:rPr>
          <w:rFonts w:eastAsia="Times New Roman"/>
          <w:sz w:val="24"/>
          <w:szCs w:val="24"/>
        </w:rPr>
        <w:t xml:space="preserve"> обученности. В случае 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 xml:space="preserve">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</w:p>
    <w:p w14:paraId="6BE6FBC4" w14:textId="77777777" w:rsidR="00E0682A" w:rsidRDefault="00E0682A" w:rsidP="00E0682A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1755814C" w14:textId="77777777" w:rsidR="00321442" w:rsidRPr="00E84186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36A0C">
        <w:rPr>
          <w:rFonts w:ascii="Times New Roman" w:hAnsi="Times New Roman"/>
          <w:b/>
          <w:sz w:val="24"/>
          <w:szCs w:val="24"/>
        </w:rPr>
        <w:t>Критерии оценивания</w:t>
      </w:r>
      <w:r w:rsidRPr="00E84186">
        <w:rPr>
          <w:rFonts w:ascii="Times New Roman" w:hAnsi="Times New Roman"/>
          <w:sz w:val="24"/>
          <w:szCs w:val="24"/>
        </w:rPr>
        <w:t>:</w:t>
      </w:r>
    </w:p>
    <w:p w14:paraId="464DF416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Устный ответ.</w:t>
      </w:r>
    </w:p>
    <w:p w14:paraId="3799C1AA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14:paraId="20A77026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2863007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00ED6EAA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2FBB1560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372FBE65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3DA808B6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"4"ставится, если ученик: </w:t>
      </w:r>
    </w:p>
    <w:p w14:paraId="7263125E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5DC4A1B3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5B7C2C1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45B53771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541CBAE6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6D3AE304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07240C04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"3"ставится, если ученик: </w:t>
      </w:r>
    </w:p>
    <w:p w14:paraId="0CED96C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11BEE36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Материал излагает </w:t>
      </w:r>
      <w:proofErr w:type="spellStart"/>
      <w:r w:rsidRPr="000917A9">
        <w:rPr>
          <w:sz w:val="24"/>
          <w:szCs w:val="24"/>
        </w:rPr>
        <w:t>несистематизированно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6327CC33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сформированность отдельных знаний и умений; выводы и обобщения аргументирует слабо, допускает в них ошибки. </w:t>
      </w:r>
    </w:p>
    <w:p w14:paraId="08D1A72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6E0763B4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2C88E1FC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1A52421D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60BF0389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AF79708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"2"ставится, если ученик: </w:t>
      </w:r>
    </w:p>
    <w:p w14:paraId="2769D5D7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223D5AF8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26D7A8F9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3A7A19DF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793F4970" w14:textId="77777777" w:rsidR="00321442" w:rsidRPr="000917A9" w:rsidRDefault="00321442" w:rsidP="0032144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0BF14E31" w14:textId="77777777" w:rsidR="00321442" w:rsidRPr="008224D8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Оценка самостоятельных, письменных и контрольных работ.</w:t>
      </w:r>
    </w:p>
    <w:p w14:paraId="4351750F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"5" ставится, если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27049053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75218BC1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14:paraId="22FB4F85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14:paraId="1E266414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41DA2709" w14:textId="77777777" w:rsidR="00321442" w:rsidRPr="008224D8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14:paraId="691860F4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«5»- 90%-100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674C64ED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«4»- 70</w:t>
      </w:r>
      <w:r w:rsidRPr="000917A9">
        <w:rPr>
          <w:rFonts w:ascii="Times New Roman" w:hAnsi="Times New Roman"/>
          <w:sz w:val="24"/>
          <w:szCs w:val="24"/>
        </w:rPr>
        <w:t>%-8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78C8D4B3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«3»- 50</w:t>
      </w:r>
      <w:r w:rsidRPr="000917A9">
        <w:rPr>
          <w:rFonts w:ascii="Times New Roman" w:hAnsi="Times New Roman"/>
          <w:sz w:val="24"/>
          <w:szCs w:val="24"/>
        </w:rPr>
        <w:t>%-6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4B94D9DA" w14:textId="77777777" w:rsidR="00321442" w:rsidRPr="000917A9" w:rsidRDefault="00321442" w:rsidP="0032144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28765FBB" w14:textId="77777777" w:rsidR="00321442" w:rsidRPr="00736A0C" w:rsidRDefault="00321442" w:rsidP="0032144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36A0C">
        <w:rPr>
          <w:rFonts w:ascii="Times New Roman" w:hAnsi="Times New Roman"/>
          <w:b/>
          <w:sz w:val="24"/>
          <w:szCs w:val="24"/>
        </w:rPr>
        <w:t>Оценка качества выполнения лабораторных и практических работ.</w:t>
      </w:r>
    </w:p>
    <w:p w14:paraId="6043531C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"5"</w:t>
      </w:r>
    </w:p>
    <w:p w14:paraId="11D852A2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Работа оформлена аккуратно, в оптимальной для фиксации результатов </w:t>
      </w:r>
      <w:r w:rsidRPr="000917A9">
        <w:rPr>
          <w:rFonts w:ascii="Times New Roman" w:hAnsi="Times New Roman"/>
          <w:sz w:val="24"/>
          <w:szCs w:val="24"/>
        </w:rPr>
        <w:lastRenderedPageBreak/>
        <w:t>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32E6D530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"4"</w:t>
      </w:r>
    </w:p>
    <w:p w14:paraId="5C8D5F16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rFonts w:ascii="Times New Roman" w:hAnsi="Times New Roman"/>
          <w:sz w:val="24"/>
          <w:szCs w:val="24"/>
        </w:rPr>
        <w:t xml:space="preserve">явлений, </w:t>
      </w:r>
      <w:proofErr w:type="spellStart"/>
      <w:r>
        <w:rPr>
          <w:rFonts w:ascii="Times New Roman" w:hAnsi="Times New Roman"/>
          <w:sz w:val="24"/>
          <w:szCs w:val="24"/>
        </w:rPr>
        <w:t>такосонов</w:t>
      </w:r>
      <w:proofErr w:type="spellEnd"/>
      <w:r w:rsidRPr="000917A9">
        <w:rPr>
          <w:rFonts w:ascii="Times New Roman" w:hAnsi="Times New Roman"/>
          <w:sz w:val="24"/>
          <w:szCs w:val="24"/>
        </w:rPr>
        <w:t xml:space="preserve"> и т.д.).</w:t>
      </w:r>
    </w:p>
    <w:p w14:paraId="3685C83A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455F2EDD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"3"</w:t>
      </w:r>
    </w:p>
    <w:p w14:paraId="6F95AD4C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rFonts w:ascii="Times New Roman" w:hAnsi="Times New Roman"/>
          <w:sz w:val="24"/>
          <w:szCs w:val="24"/>
        </w:rPr>
        <w:t>.</w:t>
      </w:r>
      <w:r w:rsidRPr="000917A9">
        <w:rPr>
          <w:rFonts w:ascii="Times New Roman" w:hAnsi="Times New Roman"/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5C2634B8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"2"</w:t>
      </w:r>
    </w:p>
    <w:p w14:paraId="40C15747" w14:textId="77777777" w:rsidR="00321442" w:rsidRPr="000917A9" w:rsidRDefault="00321442" w:rsidP="003214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543E0FDD" w14:textId="77777777" w:rsidR="00321442" w:rsidRPr="00D330DA" w:rsidRDefault="00321442" w:rsidP="00321442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</w:t>
      </w:r>
      <w:r>
        <w:rPr>
          <w:rFonts w:eastAsia="Times New Roman"/>
          <w:sz w:val="24"/>
          <w:szCs w:val="24"/>
        </w:rPr>
        <w:t xml:space="preserve">ности, качество обученности, </w:t>
      </w:r>
      <w:proofErr w:type="spellStart"/>
      <w:r>
        <w:rPr>
          <w:rFonts w:eastAsia="Times New Roman"/>
          <w:sz w:val="24"/>
          <w:szCs w:val="24"/>
        </w:rPr>
        <w:t>ст</w:t>
      </w:r>
      <w:r w:rsidRPr="00D330DA">
        <w:rPr>
          <w:rFonts w:eastAsia="Times New Roman"/>
          <w:sz w:val="24"/>
          <w:szCs w:val="24"/>
        </w:rPr>
        <w:t>пень</w:t>
      </w:r>
      <w:proofErr w:type="spellEnd"/>
      <w:r w:rsidRPr="00D330DA">
        <w:rPr>
          <w:rFonts w:eastAsia="Times New Roman"/>
          <w:sz w:val="24"/>
          <w:szCs w:val="24"/>
        </w:rPr>
        <w:t xml:space="preserve"> обученности. В случае 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</w:p>
    <w:p w14:paraId="6BF37FA7" w14:textId="77777777" w:rsidR="00321442" w:rsidRPr="00D330DA" w:rsidRDefault="00321442" w:rsidP="00321442">
      <w:pPr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777518DC" w14:textId="77777777" w:rsidR="00321442" w:rsidRPr="00D330DA" w:rsidRDefault="00321442" w:rsidP="00E0682A">
      <w:pPr>
        <w:ind w:firstLine="567"/>
        <w:jc w:val="both"/>
        <w:rPr>
          <w:rFonts w:eastAsia="Times New Roman"/>
          <w:sz w:val="24"/>
          <w:szCs w:val="24"/>
        </w:rPr>
      </w:pPr>
    </w:p>
    <w:p w14:paraId="62479F0A" w14:textId="77777777" w:rsidR="00E0682A" w:rsidRPr="00E0682A" w:rsidRDefault="00E0682A" w:rsidP="00E0682A">
      <w:pPr>
        <w:widowControl/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</w:p>
    <w:p w14:paraId="60630CF8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E4AF90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5C73990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09D5311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7C3C2A8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59C3D7FD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03412CE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7861164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6AAA6F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388F2F9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B64DAF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9788278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2EF9E1D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E9FC8E1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4E76370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64C1B76F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70AD2ADB" w14:textId="7F7544AB" w:rsidR="00921C66" w:rsidRDefault="00E0682A" w:rsidP="00EE54E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EE54E2">
        <w:rPr>
          <w:rFonts w:eastAsia="Times New Roman"/>
          <w:b/>
          <w:sz w:val="28"/>
          <w:szCs w:val="28"/>
        </w:rPr>
        <w:lastRenderedPageBreak/>
        <w:t xml:space="preserve">Раздел </w:t>
      </w:r>
      <w:r w:rsidR="00EE54E2" w:rsidRPr="00EE54E2">
        <w:rPr>
          <w:rFonts w:eastAsia="Times New Roman"/>
          <w:b/>
          <w:sz w:val="28"/>
          <w:szCs w:val="28"/>
        </w:rPr>
        <w:t>2 «</w:t>
      </w:r>
      <w:r w:rsidR="00921C66" w:rsidRPr="00EE54E2">
        <w:rPr>
          <w:rFonts w:eastAsia="Times New Roman"/>
          <w:b/>
          <w:sz w:val="28"/>
          <w:szCs w:val="28"/>
        </w:rPr>
        <w:t xml:space="preserve">Содержание учебного </w:t>
      </w:r>
      <w:r w:rsidR="00871DE0" w:rsidRPr="00EE54E2">
        <w:rPr>
          <w:rFonts w:eastAsia="Times New Roman"/>
          <w:b/>
          <w:sz w:val="28"/>
          <w:szCs w:val="28"/>
        </w:rPr>
        <w:t>предмета</w:t>
      </w:r>
      <w:r w:rsidR="00EE54E2">
        <w:rPr>
          <w:rFonts w:eastAsia="Times New Roman"/>
          <w:b/>
          <w:sz w:val="28"/>
          <w:szCs w:val="28"/>
        </w:rPr>
        <w:t>»</w:t>
      </w:r>
    </w:p>
    <w:p w14:paraId="1C8201B5" w14:textId="77777777" w:rsidR="00EE54E2" w:rsidRPr="00EE54E2" w:rsidRDefault="00EE54E2" w:rsidP="00EE54E2">
      <w:pPr>
        <w:shd w:val="clear" w:color="auto" w:fill="FFFFFF"/>
        <w:rPr>
          <w:rFonts w:eastAsia="Times New Roman"/>
          <w:b/>
          <w:sz w:val="28"/>
          <w:szCs w:val="28"/>
        </w:rPr>
      </w:pPr>
    </w:p>
    <w:p w14:paraId="3E5206CC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372320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CC014B">
        <w:rPr>
          <w:rFonts w:eastAsia="Times New Roman"/>
          <w:b/>
          <w:sz w:val="24"/>
          <w:szCs w:val="24"/>
        </w:rPr>
        <w:t>Введение.</w:t>
      </w:r>
    </w:p>
    <w:p w14:paraId="6BDBA808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14:paraId="64CA38A2" w14:textId="77777777" w:rsidR="00372320" w:rsidRPr="00372320" w:rsidRDefault="00372320" w:rsidP="00D242C2">
      <w:pPr>
        <w:shd w:val="clear" w:color="auto" w:fill="FFFFFF"/>
        <w:ind w:firstLine="720"/>
        <w:jc w:val="center"/>
        <w:rPr>
          <w:rFonts w:eastAsia="Times New Roman"/>
          <w:b/>
          <w:sz w:val="24"/>
          <w:szCs w:val="24"/>
        </w:rPr>
      </w:pPr>
      <w:r w:rsidRPr="00372320">
        <w:rPr>
          <w:rFonts w:eastAsia="Times New Roman"/>
          <w:b/>
          <w:sz w:val="24"/>
          <w:szCs w:val="24"/>
        </w:rPr>
        <w:t>Раздел «Многообразие животных»</w:t>
      </w:r>
    </w:p>
    <w:p w14:paraId="3CEB974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CC014B">
        <w:rPr>
          <w:rFonts w:eastAsia="Times New Roman"/>
          <w:b/>
          <w:sz w:val="24"/>
          <w:szCs w:val="24"/>
        </w:rPr>
        <w:t>Простейшие.</w:t>
      </w:r>
    </w:p>
    <w:p w14:paraId="3516BB35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14:paraId="4418C03D" w14:textId="77777777" w:rsidR="00573691" w:rsidRDefault="007F65AE" w:rsidP="00573691">
      <w:pPr>
        <w:shd w:val="clear" w:color="auto" w:fill="FFFFFF"/>
        <w:ind w:firstLine="720"/>
        <w:jc w:val="both"/>
      </w:pPr>
      <w:r w:rsidRPr="00573691">
        <w:rPr>
          <w:rFonts w:eastAsia="Times New Roman"/>
          <w:szCs w:val="24"/>
        </w:rPr>
        <w:t>Лабораторные</w:t>
      </w:r>
      <w:r w:rsidRPr="004F6CBF">
        <w:rPr>
          <w:rStyle w:val="dash041e0431044b0447043d044b0439char1"/>
        </w:rPr>
        <w:t xml:space="preserve"> и практические работы</w:t>
      </w:r>
      <w:r>
        <w:rPr>
          <w:rStyle w:val="dash041e0431044b0447043d044b0439char1"/>
        </w:rPr>
        <w:t xml:space="preserve">. </w:t>
      </w:r>
      <w:r w:rsidR="00573691">
        <w:rPr>
          <w:rFonts w:eastAsia="Times New Roman"/>
          <w:sz w:val="24"/>
          <w:szCs w:val="24"/>
        </w:rPr>
        <w:t>Изучение строения и передвижения одноклеточных животных.</w:t>
      </w:r>
    </w:p>
    <w:p w14:paraId="0493B1CA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="00C91946">
        <w:rPr>
          <w:rFonts w:eastAsia="Times New Roman"/>
          <w:b/>
          <w:sz w:val="24"/>
          <w:szCs w:val="24"/>
        </w:rPr>
        <w:t>Многоклеточные животные</w:t>
      </w:r>
      <w:r w:rsidR="00CC014B">
        <w:rPr>
          <w:rFonts w:eastAsia="Times New Roman"/>
          <w:b/>
          <w:sz w:val="24"/>
          <w:szCs w:val="24"/>
        </w:rPr>
        <w:t>. Беспозвоночные.</w:t>
      </w:r>
    </w:p>
    <w:p w14:paraId="31184CC1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14:paraId="0C454EB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14:paraId="59E8E08C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14:paraId="55FB4B8D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14:paraId="248E4142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06A3D13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6B5A8F2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14:paraId="021EF162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781EF4AF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14:paraId="569DC8FC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14:paraId="7E3457F7" w14:textId="77777777" w:rsidR="00573691" w:rsidRDefault="00573691" w:rsidP="00573691">
      <w:pPr>
        <w:shd w:val="clear" w:color="auto" w:fill="FFFFFF"/>
        <w:ind w:firstLine="720"/>
        <w:jc w:val="both"/>
      </w:pPr>
      <w:r w:rsidRPr="00573691">
        <w:rPr>
          <w:rStyle w:val="dash041e0431044b0447043d044b0439char1"/>
        </w:rPr>
        <w:t>Лабораторные</w:t>
      </w:r>
      <w:r w:rsidRPr="004F6CBF">
        <w:rPr>
          <w:rStyle w:val="dash041e0431044b0447043d044b0439char1"/>
        </w:rPr>
        <w:t xml:space="preserve"> и практические работы</w:t>
      </w:r>
      <w:r>
        <w:rPr>
          <w:rStyle w:val="dash041e0431044b0447043d044b0439char1"/>
        </w:rPr>
        <w:t xml:space="preserve">. </w:t>
      </w:r>
      <w:r>
        <w:rPr>
          <w:rFonts w:eastAsia="Times New Roman"/>
          <w:sz w:val="24"/>
          <w:szCs w:val="24"/>
        </w:rPr>
        <w:t>Изучение внешнего строения дождевого червя, наблюдение за его передвижениями реакция на раздражение. Изучение строения раковин моллюсков. Изучение внешнего строения насекомых.</w:t>
      </w:r>
    </w:p>
    <w:p w14:paraId="391F9891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372320" w:rsidRPr="00C91946">
        <w:rPr>
          <w:rFonts w:eastAsia="Times New Roman"/>
          <w:b/>
          <w:sz w:val="24"/>
          <w:szCs w:val="24"/>
        </w:rPr>
        <w:t xml:space="preserve">.Многоклеточные </w:t>
      </w:r>
      <w:r>
        <w:rPr>
          <w:rFonts w:eastAsia="Times New Roman"/>
          <w:b/>
          <w:sz w:val="24"/>
          <w:szCs w:val="24"/>
        </w:rPr>
        <w:t>животные</w:t>
      </w:r>
      <w:r w:rsidR="00372320" w:rsidRPr="00C91946"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>Позвоночные</w:t>
      </w:r>
      <w:r w:rsidR="00CC014B">
        <w:rPr>
          <w:rFonts w:eastAsia="Times New Roman"/>
          <w:b/>
          <w:sz w:val="24"/>
          <w:szCs w:val="24"/>
        </w:rPr>
        <w:t>.</w:t>
      </w:r>
    </w:p>
    <w:p w14:paraId="0C2CB3A4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Тип хордовые. Класс ланцетники.</w:t>
      </w:r>
    </w:p>
    <w:p w14:paraId="29F4609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1F2940D1" w14:textId="77777777" w:rsidR="00C91946" w:rsidRDefault="00C91946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</w:t>
      </w:r>
      <w:r w:rsidRPr="00C91946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</w:t>
      </w:r>
      <w:r w:rsidRPr="00C91946">
        <w:rPr>
          <w:rFonts w:eastAsia="Times New Roman"/>
          <w:sz w:val="24"/>
          <w:szCs w:val="24"/>
        </w:rPr>
        <w:t xml:space="preserve">Наблюдение за внешним строением и передвижением рыб (с </w:t>
      </w:r>
      <w:proofErr w:type="spellStart"/>
      <w:r w:rsidRPr="00C91946">
        <w:rPr>
          <w:rFonts w:eastAsia="Times New Roman"/>
          <w:sz w:val="24"/>
          <w:szCs w:val="24"/>
        </w:rPr>
        <w:t>оцен</w:t>
      </w:r>
      <w:proofErr w:type="spellEnd"/>
      <w:r w:rsidRPr="00C91946">
        <w:rPr>
          <w:rFonts w:eastAsia="Times New Roman"/>
          <w:sz w:val="24"/>
          <w:szCs w:val="24"/>
        </w:rPr>
        <w:t>.)</w:t>
      </w:r>
    </w:p>
    <w:p w14:paraId="0CA856DD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311913F5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2A1F7645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</w:t>
      </w:r>
      <w:r w:rsidRPr="00372320">
        <w:rPr>
          <w:rFonts w:eastAsia="Times New Roman"/>
          <w:sz w:val="24"/>
          <w:szCs w:val="24"/>
        </w:rPr>
        <w:lastRenderedPageBreak/>
        <w:t>ред</w:t>
      </w:r>
      <w:r w:rsidR="00C91946">
        <w:rPr>
          <w:rFonts w:eastAsia="Times New Roman"/>
          <w:sz w:val="24"/>
          <w:szCs w:val="24"/>
        </w:rPr>
        <w:t>кие и охраняемые виды.</w:t>
      </w:r>
    </w:p>
    <w:p w14:paraId="14090DDC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14:paraId="3A656DC4" w14:textId="77777777" w:rsidR="00573691" w:rsidRDefault="00573691" w:rsidP="0057369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Лабораторные и практическое работы. Изучение строения позвоночного животного. Изучение внешнего строения и передвижения рыб. Изучение внешнего строения и перьевого покрова птиц.</w:t>
      </w:r>
    </w:p>
    <w:p w14:paraId="6030BE8F" w14:textId="77777777" w:rsidR="00C91946" w:rsidRPr="00C91946" w:rsidRDefault="00C91946" w:rsidP="00D242C2">
      <w:pPr>
        <w:shd w:val="clear" w:color="auto" w:fill="FFFFFF"/>
        <w:ind w:firstLine="720"/>
        <w:jc w:val="center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Раздел «Строение, индивидуальное развитие, эволюция»</w:t>
      </w:r>
    </w:p>
    <w:p w14:paraId="490B634B" w14:textId="77777777" w:rsidR="00C91946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5</w:t>
      </w:r>
      <w:r w:rsidR="00372320" w:rsidRPr="00C91946">
        <w:rPr>
          <w:rFonts w:eastAsia="Times New Roman"/>
          <w:b/>
          <w:sz w:val="24"/>
          <w:szCs w:val="24"/>
        </w:rPr>
        <w:t>. Эволюция строения и функций</w:t>
      </w:r>
      <w:r w:rsidR="00CC014B">
        <w:rPr>
          <w:rFonts w:eastAsia="Times New Roman"/>
          <w:b/>
          <w:sz w:val="24"/>
          <w:szCs w:val="24"/>
        </w:rPr>
        <w:t xml:space="preserve"> органов и их систем.</w:t>
      </w:r>
      <w:r w:rsidR="00372320" w:rsidRPr="00C91946">
        <w:rPr>
          <w:rFonts w:eastAsia="Times New Roman"/>
          <w:b/>
          <w:sz w:val="24"/>
          <w:szCs w:val="24"/>
        </w:rPr>
        <w:t xml:space="preserve"> </w:t>
      </w:r>
    </w:p>
    <w:p w14:paraId="54ED0AF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14:paraId="24C97919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  <w:r w:rsidR="00C91946">
        <w:rPr>
          <w:rFonts w:eastAsia="Times New Roman"/>
          <w:sz w:val="24"/>
          <w:szCs w:val="24"/>
        </w:rPr>
        <w:t>.</w:t>
      </w:r>
    </w:p>
    <w:p w14:paraId="60377ABD" w14:textId="77777777" w:rsidR="00372320" w:rsidRDefault="00C91946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14:paraId="4B6C8983" w14:textId="77777777" w:rsidR="00573691" w:rsidRDefault="00573691" w:rsidP="0057369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Лабораторные и практические работы. </w:t>
      </w:r>
      <w:r w:rsidRPr="00573691">
        <w:rPr>
          <w:rFonts w:eastAsia="Times New Roman"/>
          <w:sz w:val="24"/>
          <w:szCs w:val="24"/>
        </w:rPr>
        <w:t>Изучение внешнего строения, скелета и зубной систем млекопитающих</w:t>
      </w:r>
      <w:r>
        <w:rPr>
          <w:rFonts w:eastAsia="Times New Roman"/>
          <w:sz w:val="24"/>
          <w:szCs w:val="24"/>
        </w:rPr>
        <w:t xml:space="preserve">. </w:t>
      </w:r>
      <w:r w:rsidRPr="00573691">
        <w:rPr>
          <w:rFonts w:eastAsia="Times New Roman"/>
          <w:sz w:val="24"/>
          <w:szCs w:val="24"/>
        </w:rPr>
        <w:t>Изучение типов развития насекомых</w:t>
      </w:r>
      <w:r>
        <w:rPr>
          <w:rFonts w:eastAsia="Times New Roman"/>
          <w:sz w:val="24"/>
          <w:szCs w:val="24"/>
        </w:rPr>
        <w:t>.</w:t>
      </w:r>
    </w:p>
    <w:p w14:paraId="1DE4532A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 w:rsidRPr="00C91946">
        <w:rPr>
          <w:rFonts w:eastAsia="Times New Roman"/>
          <w:b/>
          <w:sz w:val="24"/>
          <w:szCs w:val="24"/>
        </w:rPr>
        <w:t>6</w:t>
      </w:r>
      <w:r w:rsidR="00372320" w:rsidRPr="00C91946">
        <w:rPr>
          <w:rFonts w:eastAsia="Times New Roman"/>
          <w:b/>
          <w:sz w:val="24"/>
          <w:szCs w:val="24"/>
        </w:rPr>
        <w:t>. Развитие и закономерност</w:t>
      </w:r>
      <w:r w:rsidR="00CC014B">
        <w:rPr>
          <w:rFonts w:eastAsia="Times New Roman"/>
          <w:b/>
          <w:sz w:val="24"/>
          <w:szCs w:val="24"/>
        </w:rPr>
        <w:t>и размещения животных на Земле.</w:t>
      </w:r>
    </w:p>
    <w:p w14:paraId="5B572D4D" w14:textId="77777777" w:rsidR="00C91946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 w:rsidR="00C91946">
        <w:rPr>
          <w:rFonts w:eastAsia="Times New Roman"/>
          <w:sz w:val="24"/>
          <w:szCs w:val="24"/>
        </w:rPr>
        <w:t xml:space="preserve"> </w:t>
      </w:r>
    </w:p>
    <w:p w14:paraId="3A71C1E8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</w:t>
      </w:r>
      <w:r w:rsidR="00C91946">
        <w:rPr>
          <w:rFonts w:eastAsia="Times New Roman"/>
          <w:sz w:val="24"/>
          <w:szCs w:val="24"/>
        </w:rPr>
        <w:t xml:space="preserve"> </w:t>
      </w:r>
      <w:r w:rsidRPr="00372320">
        <w:rPr>
          <w:rFonts w:eastAsia="Times New Roman"/>
          <w:sz w:val="24"/>
          <w:szCs w:val="24"/>
        </w:rPr>
        <w:t>Фенологические наблюдения за весенними явлениями в жизни животных.</w:t>
      </w:r>
      <w:r w:rsidR="00C91946">
        <w:rPr>
          <w:rFonts w:eastAsia="Times New Roman"/>
          <w:sz w:val="24"/>
          <w:szCs w:val="24"/>
        </w:rPr>
        <w:t xml:space="preserve"> </w:t>
      </w:r>
      <w:r w:rsidRPr="00372320">
        <w:rPr>
          <w:rFonts w:eastAsia="Times New Roman"/>
          <w:sz w:val="24"/>
          <w:szCs w:val="24"/>
        </w:rPr>
        <w:t>Демонстрация палеонтологических доказательств эволюции</w:t>
      </w:r>
      <w:r w:rsidR="00C91946">
        <w:rPr>
          <w:rFonts w:eastAsia="Times New Roman"/>
          <w:sz w:val="24"/>
          <w:szCs w:val="24"/>
        </w:rPr>
        <w:t xml:space="preserve"> </w:t>
      </w:r>
    </w:p>
    <w:p w14:paraId="3928C071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CC014B">
        <w:rPr>
          <w:rFonts w:eastAsia="Times New Roman"/>
          <w:b/>
          <w:sz w:val="24"/>
          <w:szCs w:val="24"/>
        </w:rPr>
        <w:t>. Биоценозы.</w:t>
      </w:r>
    </w:p>
    <w:p w14:paraId="6B6B7CC0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14:paraId="159DB974" w14:textId="77777777" w:rsidR="00372320" w:rsidRPr="00C91946" w:rsidRDefault="00C91946" w:rsidP="00D242C2">
      <w:pPr>
        <w:shd w:val="clear" w:color="auto" w:fill="FFFFFF"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372320" w:rsidRPr="00C91946">
        <w:rPr>
          <w:rFonts w:eastAsia="Times New Roman"/>
          <w:b/>
          <w:sz w:val="24"/>
          <w:szCs w:val="24"/>
        </w:rPr>
        <w:t>. Животный мир и хозяйств</w:t>
      </w:r>
      <w:r w:rsidR="00CC014B">
        <w:rPr>
          <w:rFonts w:eastAsia="Times New Roman"/>
          <w:b/>
          <w:sz w:val="24"/>
          <w:szCs w:val="24"/>
        </w:rPr>
        <w:t>енная деятельность человека.</w:t>
      </w:r>
    </w:p>
    <w:p w14:paraId="5EE0599A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Воздействие человека и его деятельности на животных. Промыслы.</w:t>
      </w:r>
    </w:p>
    <w:p w14:paraId="5FDA4734" w14:textId="77777777" w:rsidR="00372320" w:rsidRP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14:paraId="53EA830F" w14:textId="77777777" w:rsidR="00372320" w:rsidRDefault="00372320" w:rsidP="00D242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72320">
        <w:rPr>
          <w:rFonts w:eastAsia="Times New Roman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  <w:r>
        <w:rPr>
          <w:rFonts w:eastAsia="Times New Roman"/>
          <w:sz w:val="24"/>
          <w:szCs w:val="24"/>
        </w:rPr>
        <w:t xml:space="preserve"> История развития </w:t>
      </w:r>
    </w:p>
    <w:p w14:paraId="66B2C93D" w14:textId="77777777" w:rsidR="00322180" w:rsidRPr="00D330DA" w:rsidRDefault="002E0079" w:rsidP="00321442">
      <w:pPr>
        <w:ind w:firstLine="720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>
        <w:rPr>
          <w:rFonts w:eastAsia="Times New Roman"/>
          <w:sz w:val="24"/>
          <w:szCs w:val="24"/>
        </w:rPr>
        <w:t xml:space="preserve"> ряда контрольных работ:</w:t>
      </w:r>
    </w:p>
    <w:p w14:paraId="73DF0D7C" w14:textId="77777777" w:rsidR="001D42CC" w:rsidRDefault="001D42CC" w:rsidP="00D242C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Административная контрольная работа (оценка текущего уровня знаний по предмету)</w:t>
      </w:r>
    </w:p>
    <w:p w14:paraId="4F155691" w14:textId="77777777" w:rsidR="00322180" w:rsidRPr="00322180" w:rsidRDefault="00322180" w:rsidP="00322180">
      <w:pPr>
        <w:rPr>
          <w:rFonts w:eastAsia="Times New Roman"/>
          <w:sz w:val="24"/>
          <w:szCs w:val="24"/>
        </w:rPr>
      </w:pPr>
      <w:r w:rsidRPr="00322180">
        <w:rPr>
          <w:rFonts w:eastAsia="Times New Roman"/>
          <w:sz w:val="24"/>
          <w:szCs w:val="24"/>
        </w:rPr>
        <w:t>Итоговая контрольная работа</w:t>
      </w:r>
    </w:p>
    <w:p w14:paraId="00A6D0B9" w14:textId="77777777" w:rsidR="00322180" w:rsidRDefault="00322180" w:rsidP="00D242C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Зачеты:</w:t>
      </w:r>
    </w:p>
    <w:p w14:paraId="1AA1E6BB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№1</w:t>
      </w:r>
      <w:r w:rsidR="002E0079" w:rsidRPr="00167ED8">
        <w:rPr>
          <w:rFonts w:eastAsia="Times New Roman"/>
          <w:b/>
          <w:sz w:val="24"/>
          <w:szCs w:val="24"/>
        </w:rPr>
        <w:t>«</w:t>
      </w:r>
      <w:r w:rsidR="00307DCB" w:rsidRPr="00167ED8">
        <w:rPr>
          <w:rFonts w:eastAsia="Times New Roman"/>
          <w:b/>
          <w:sz w:val="24"/>
          <w:szCs w:val="24"/>
        </w:rPr>
        <w:t>Беспозвоночные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501D5D24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№2</w:t>
      </w:r>
      <w:r w:rsidR="002E0079" w:rsidRPr="00167ED8">
        <w:rPr>
          <w:rFonts w:eastAsia="Times New Roman"/>
          <w:b/>
          <w:sz w:val="24"/>
          <w:szCs w:val="24"/>
        </w:rPr>
        <w:t xml:space="preserve"> «</w:t>
      </w:r>
      <w:r>
        <w:rPr>
          <w:rFonts w:eastAsia="Times New Roman"/>
          <w:b/>
          <w:sz w:val="24"/>
          <w:szCs w:val="24"/>
        </w:rPr>
        <w:t>Позвоночные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118AFED1" w14:textId="77777777" w:rsidR="002E0079" w:rsidRPr="00167ED8" w:rsidRDefault="00E516CE" w:rsidP="00D242C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№3</w:t>
      </w:r>
      <w:r w:rsidR="002E0079" w:rsidRPr="00167ED8">
        <w:rPr>
          <w:rFonts w:eastAsia="Times New Roman"/>
          <w:b/>
          <w:sz w:val="24"/>
          <w:szCs w:val="24"/>
        </w:rPr>
        <w:t xml:space="preserve"> «</w:t>
      </w:r>
      <w:r w:rsidR="00307DCB" w:rsidRPr="00167ED8">
        <w:rPr>
          <w:rFonts w:eastAsia="Times New Roman"/>
          <w:b/>
          <w:sz w:val="24"/>
          <w:szCs w:val="24"/>
        </w:rPr>
        <w:t>Эволюция строения и функций органов и их систем</w:t>
      </w:r>
      <w:r w:rsidR="002E0079" w:rsidRPr="00167ED8">
        <w:rPr>
          <w:rFonts w:eastAsia="Times New Roman"/>
          <w:b/>
          <w:sz w:val="24"/>
          <w:szCs w:val="24"/>
        </w:rPr>
        <w:t>»</w:t>
      </w:r>
    </w:p>
    <w:p w14:paraId="1C5E53B9" w14:textId="77777777" w:rsidR="002E0079" w:rsidRPr="00D330DA" w:rsidRDefault="002E0079" w:rsidP="00322180">
      <w:pPr>
        <w:ind w:firstLine="709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>
        <w:rPr>
          <w:rFonts w:eastAsia="Times New Roman"/>
          <w:sz w:val="24"/>
          <w:szCs w:val="24"/>
        </w:rPr>
        <w:t>семи лабораторных работ</w:t>
      </w:r>
      <w:r w:rsidRPr="00D330DA">
        <w:rPr>
          <w:rFonts w:eastAsia="Times New Roman"/>
          <w:sz w:val="24"/>
          <w:szCs w:val="24"/>
        </w:rPr>
        <w:t xml:space="preserve">, они ориентированы на формирование умений оценивать, прогнозировать, объяснять. Описывать, определять, называть и показывать, то есть способствуют достижению планируемых результатов обучения. </w:t>
      </w:r>
    </w:p>
    <w:p w14:paraId="69BE91BB" w14:textId="77777777" w:rsidR="002E0079" w:rsidRPr="002E0079" w:rsidRDefault="002E0079" w:rsidP="00D242C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>Перечень лабораторных работ по биологии в 7 классе.</w:t>
      </w:r>
    </w:p>
    <w:p w14:paraId="4EE9B59C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№1 Изучение строения и передвижения одноклеточных животных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76E8F31E" w14:textId="77777777" w:rsidR="007C4FB2" w:rsidRDefault="007C4FB2" w:rsidP="007C4FB2">
      <w:proofErr w:type="spellStart"/>
      <w:r w:rsidRPr="007533C2">
        <w:rPr>
          <w:rFonts w:eastAsia="Times New Roman"/>
          <w:sz w:val="24"/>
          <w:szCs w:val="24"/>
        </w:rPr>
        <w:t>Л.р</w:t>
      </w:r>
      <w:proofErr w:type="spellEnd"/>
      <w:r w:rsidRPr="007533C2">
        <w:rPr>
          <w:rFonts w:eastAsia="Times New Roman"/>
          <w:sz w:val="24"/>
          <w:szCs w:val="24"/>
        </w:rPr>
        <w:t>. №</w:t>
      </w:r>
      <w:r>
        <w:rPr>
          <w:rFonts w:eastAsia="Times New Roman"/>
          <w:sz w:val="24"/>
          <w:szCs w:val="24"/>
        </w:rPr>
        <w:t>2 Изучение внешнего строения дождевого червя, наблюдение за его передвижениями реакция на раздражение</w:t>
      </w:r>
      <w:r w:rsidR="00D42F23">
        <w:rPr>
          <w:rFonts w:eastAsia="Times New Roman"/>
          <w:sz w:val="24"/>
          <w:szCs w:val="24"/>
        </w:rPr>
        <w:t xml:space="preserve"> (трен)</w:t>
      </w:r>
      <w:r>
        <w:rPr>
          <w:rFonts w:eastAsia="Times New Roman"/>
          <w:sz w:val="24"/>
          <w:szCs w:val="24"/>
        </w:rPr>
        <w:t>.</w:t>
      </w:r>
    </w:p>
    <w:p w14:paraId="61C3B0BF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№3 Изучение строения раковин моллюсков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).</w:t>
      </w:r>
    </w:p>
    <w:p w14:paraId="2B606A20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lastRenderedPageBreak/>
        <w:t>Л.р</w:t>
      </w:r>
      <w:proofErr w:type="spellEnd"/>
      <w:r>
        <w:rPr>
          <w:rFonts w:eastAsia="Times New Roman"/>
          <w:sz w:val="24"/>
          <w:szCs w:val="24"/>
        </w:rPr>
        <w:t>. №4 Изучение внешнего строения насекомых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1343DF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CD42631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№5 Изучение строения позвоночного животного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61C9F419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 6. Изучение внешнего строения и передвижения рыб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proofErr w:type="spellStart"/>
      <w:r w:rsidR="005553FB">
        <w:rPr>
          <w:rFonts w:eastAsia="Times New Roman"/>
          <w:sz w:val="24"/>
          <w:szCs w:val="24"/>
        </w:rPr>
        <w:t>оц</w:t>
      </w:r>
      <w:proofErr w:type="spellEnd"/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1BA65C2B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№7. Изучение внешнего строения и перьевого покрова птиц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871DE0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582AA57A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№8 Изучение внешнего строения, скелета и зубной систем млекопитающих (</w:t>
      </w:r>
      <w:r w:rsidR="00D42F23">
        <w:rPr>
          <w:rFonts w:eastAsia="Times New Roman"/>
          <w:sz w:val="24"/>
          <w:szCs w:val="24"/>
        </w:rPr>
        <w:t>трен</w:t>
      </w:r>
      <w:r>
        <w:rPr>
          <w:rFonts w:eastAsia="Times New Roman"/>
          <w:sz w:val="24"/>
          <w:szCs w:val="24"/>
        </w:rPr>
        <w:t>)</w:t>
      </w:r>
    </w:p>
    <w:p w14:paraId="771B1A93" w14:textId="77777777" w:rsidR="007C4FB2" w:rsidRDefault="007C4FB2" w:rsidP="007C4FB2"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>. №9 Изучение типов развития насекомых</w:t>
      </w:r>
      <w:r w:rsidR="00D42F23">
        <w:rPr>
          <w:rFonts w:eastAsia="Times New Roman"/>
          <w:sz w:val="24"/>
          <w:szCs w:val="24"/>
        </w:rPr>
        <w:t xml:space="preserve"> </w:t>
      </w:r>
      <w:r w:rsidR="005553FB">
        <w:rPr>
          <w:rFonts w:eastAsia="Times New Roman"/>
          <w:sz w:val="24"/>
          <w:szCs w:val="24"/>
        </w:rPr>
        <w:t>(</w:t>
      </w:r>
      <w:r w:rsidR="001343DF">
        <w:rPr>
          <w:rFonts w:eastAsia="Times New Roman"/>
          <w:sz w:val="24"/>
          <w:szCs w:val="24"/>
        </w:rPr>
        <w:t>трен</w:t>
      </w:r>
      <w:r w:rsidR="005553FB">
        <w:rPr>
          <w:rFonts w:eastAsia="Times New Roman"/>
          <w:sz w:val="24"/>
          <w:szCs w:val="24"/>
        </w:rPr>
        <w:t>)</w:t>
      </w:r>
    </w:p>
    <w:p w14:paraId="40CBF3EE" w14:textId="77777777" w:rsidR="00EE54E2" w:rsidRDefault="00EE54E2" w:rsidP="00EE54E2">
      <w:pPr>
        <w:shd w:val="clear" w:color="auto" w:fill="FFFFFF"/>
        <w:rPr>
          <w:sz w:val="24"/>
          <w:szCs w:val="24"/>
        </w:rPr>
      </w:pPr>
    </w:p>
    <w:p w14:paraId="14725CD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34CA46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75E72C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FB9885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8365CC0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03CC89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7170B8B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B589C5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62355A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25A95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D8EFEAD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164198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6BB286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A1C94A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0F2A22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8E28A3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A0A262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0DF6AE5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1982514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5A10B0FF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9D6DCD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57AA98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A84FDC0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A74A18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664F39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3B42FD9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9E680F3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8458CB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A6CAF0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2FEB6F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FCB9AC6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95B360C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330DC6A7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FF37B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18A0CC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861E782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62C30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D0D25AA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770AB2FE" w14:textId="77777777" w:rsidR="00EE54E2" w:rsidRDefault="00EE54E2" w:rsidP="00EE54E2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150DD052" w14:textId="0C6AC4C0" w:rsidR="009E0B72" w:rsidRPr="00740CBA" w:rsidRDefault="009E0B72" w:rsidP="00EE54E2">
      <w:pPr>
        <w:shd w:val="clear" w:color="auto" w:fill="FFFFFF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lastRenderedPageBreak/>
        <w:t>Раздел 3.</w:t>
      </w:r>
      <w:r w:rsidR="00EE54E2">
        <w:rPr>
          <w:rFonts w:eastAsia="Times New Roman"/>
          <w:b/>
          <w:sz w:val="28"/>
          <w:szCs w:val="24"/>
        </w:rPr>
        <w:t xml:space="preserve"> «</w:t>
      </w:r>
      <w:r>
        <w:rPr>
          <w:rFonts w:eastAsia="Times New Roman"/>
          <w:b/>
          <w:sz w:val="28"/>
          <w:szCs w:val="24"/>
        </w:rPr>
        <w:t>Т</w:t>
      </w:r>
      <w:r w:rsidRPr="00740CBA">
        <w:rPr>
          <w:rFonts w:eastAsia="Times New Roman"/>
          <w:b/>
          <w:sz w:val="28"/>
          <w:szCs w:val="24"/>
        </w:rPr>
        <w:t>ематическое планирование</w:t>
      </w:r>
      <w:r w:rsidR="00EE54E2">
        <w:rPr>
          <w:rFonts w:eastAsia="Times New Roman"/>
          <w:b/>
          <w:sz w:val="28"/>
          <w:szCs w:val="24"/>
        </w:rPr>
        <w:t>»</w:t>
      </w:r>
    </w:p>
    <w:p w14:paraId="4DFD8758" w14:textId="77777777" w:rsidR="009E0B72" w:rsidRDefault="009E0B72" w:rsidP="00D242C2">
      <w:pPr>
        <w:jc w:val="center"/>
        <w:rPr>
          <w:sz w:val="24"/>
          <w:szCs w:val="24"/>
        </w:rPr>
      </w:pPr>
    </w:p>
    <w:p w14:paraId="123E2598" w14:textId="77777777" w:rsidR="00DB7732" w:rsidRPr="008224D8" w:rsidRDefault="00307DCB" w:rsidP="00D242C2">
      <w:pPr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Годовой календарный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513"/>
        <w:gridCol w:w="673"/>
        <w:gridCol w:w="643"/>
        <w:gridCol w:w="1251"/>
        <w:gridCol w:w="477"/>
        <w:gridCol w:w="639"/>
        <w:gridCol w:w="2097"/>
        <w:gridCol w:w="358"/>
        <w:gridCol w:w="477"/>
      </w:tblGrid>
      <w:tr w:rsidR="00307A6D" w:rsidRPr="0003092D" w14:paraId="5DCAB343" w14:textId="77777777" w:rsidTr="00871DE0">
        <w:tc>
          <w:tcPr>
            <w:tcW w:w="0" w:type="auto"/>
            <w:vMerge w:val="restart"/>
            <w:shd w:val="clear" w:color="auto" w:fill="auto"/>
            <w:hideMark/>
          </w:tcPr>
          <w:p w14:paraId="7534FDE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CFD5DE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6F088923" w14:textId="77777777" w:rsidR="00307A6D" w:rsidRPr="00556E2A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3581E73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0" w:type="auto"/>
            <w:gridSpan w:val="5"/>
          </w:tcPr>
          <w:p w14:paraId="5390319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307A6D" w:rsidRPr="0003092D" w14:paraId="4169E7AE" w14:textId="77777777" w:rsidTr="00871DE0">
        <w:trPr>
          <w:trHeight w:val="46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4BE98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4AD83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5561065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BFDF0A" w14:textId="77777777" w:rsidR="00307A6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8DC4F2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6D4B6A7" w14:textId="77777777" w:rsidR="00307A6D" w:rsidRPr="007257B9" w:rsidRDefault="00167ED8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ДТест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96FDC57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64CDDF" w14:textId="77777777" w:rsidR="00307A6D" w:rsidRPr="007257B9" w:rsidRDefault="00167ED8" w:rsidP="00167ED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0" w:type="auto"/>
            <w:vMerge w:val="restart"/>
          </w:tcPr>
          <w:p w14:paraId="2D3ABCC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257B9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307A6D" w:rsidRPr="0003092D" w14:paraId="78AFF76D" w14:textId="77777777" w:rsidTr="00871DE0">
        <w:tc>
          <w:tcPr>
            <w:tcW w:w="0" w:type="auto"/>
            <w:vMerge/>
            <w:shd w:val="clear" w:color="auto" w:fill="FFFFFF"/>
            <w:vAlign w:val="center"/>
          </w:tcPr>
          <w:p w14:paraId="16E9C49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2126DE05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203C8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14:paraId="4EBE2722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7Б</w:t>
            </w:r>
          </w:p>
          <w:p w14:paraId="6FF0305F" w14:textId="77777777" w:rsidR="00307A6D" w:rsidRPr="0003092D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3092D">
              <w:rPr>
                <w:rFonts w:eastAsia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0" w:type="auto"/>
            <w:vMerge/>
          </w:tcPr>
          <w:p w14:paraId="6C7C915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E1898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65094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21ECD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8700B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3350D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07A6D" w:rsidRPr="0003092D" w14:paraId="122128BC" w14:textId="77777777" w:rsidTr="00871DE0">
        <w:tc>
          <w:tcPr>
            <w:tcW w:w="0" w:type="auto"/>
            <w:shd w:val="clear" w:color="auto" w:fill="auto"/>
            <w:hideMark/>
          </w:tcPr>
          <w:p w14:paraId="11B415D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4B5F1A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</w:tcPr>
          <w:p w14:paraId="13038D40" w14:textId="77777777" w:rsidR="00307A6D" w:rsidRPr="00C87E9E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4E88F9" w14:textId="77777777" w:rsidR="00307A6D" w:rsidRPr="0061593C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1E97F32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Pr="009856C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>-05</w:t>
            </w:r>
            <w:r w:rsidRPr="009856C2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14:paraId="75C1404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CB0C6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A8AA75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A023D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8AF68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239F730A" w14:textId="77777777" w:rsidTr="00871DE0">
        <w:tc>
          <w:tcPr>
            <w:tcW w:w="0" w:type="auto"/>
            <w:shd w:val="clear" w:color="auto" w:fill="auto"/>
          </w:tcPr>
          <w:p w14:paraId="1D24800D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513EB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0" w:type="auto"/>
          </w:tcPr>
          <w:p w14:paraId="73DF39E8" w14:textId="77777777" w:rsidR="00307A6D" w:rsidRPr="009856C2" w:rsidRDefault="00773B36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5BD742A" w14:textId="77777777" w:rsidR="00307A6D" w:rsidRPr="009856C2" w:rsidRDefault="00773B36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1E44E6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856C2">
              <w:rPr>
                <w:rFonts w:eastAsia="Times New Roman"/>
                <w:sz w:val="24"/>
                <w:szCs w:val="24"/>
              </w:rPr>
              <w:t>06.09</w:t>
            </w:r>
            <w:r>
              <w:rPr>
                <w:rFonts w:eastAsia="Times New Roman"/>
                <w:sz w:val="24"/>
                <w:szCs w:val="24"/>
                <w:lang w:val="en-US"/>
              </w:rPr>
              <w:t>-13.09</w:t>
            </w:r>
          </w:p>
        </w:tc>
        <w:tc>
          <w:tcPr>
            <w:tcW w:w="0" w:type="auto"/>
          </w:tcPr>
          <w:p w14:paraId="04461D00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D33CA1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C9A5BD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E7EE7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35A63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07F5EF19" w14:textId="77777777" w:rsidTr="00871DE0">
        <w:tc>
          <w:tcPr>
            <w:tcW w:w="0" w:type="auto"/>
            <w:shd w:val="clear" w:color="auto" w:fill="auto"/>
          </w:tcPr>
          <w:p w14:paraId="370D0FC4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B22907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 животные. Беспозвоночные</w:t>
            </w:r>
          </w:p>
        </w:tc>
        <w:tc>
          <w:tcPr>
            <w:tcW w:w="0" w:type="auto"/>
          </w:tcPr>
          <w:p w14:paraId="480D2342" w14:textId="77777777" w:rsidR="00307A6D" w:rsidRPr="009856C2" w:rsidRDefault="00A4372F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0E88BF" w14:textId="77777777" w:rsidR="00307A6D" w:rsidRPr="009856C2" w:rsidRDefault="00A4372F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7A0E533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15.09-21.11</w:t>
            </w:r>
          </w:p>
        </w:tc>
        <w:tc>
          <w:tcPr>
            <w:tcW w:w="0" w:type="auto"/>
          </w:tcPr>
          <w:p w14:paraId="328598E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47219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E18C7B" w14:textId="77777777" w:rsidR="00307A6D" w:rsidRPr="001343DF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D71B9B" w14:textId="77777777" w:rsidR="00307A6D" w:rsidRPr="00E516CE" w:rsidRDefault="003C12AE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4AE9B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4801841C" w14:textId="77777777" w:rsidTr="00871DE0">
        <w:tc>
          <w:tcPr>
            <w:tcW w:w="0" w:type="auto"/>
            <w:shd w:val="clear" w:color="auto" w:fill="auto"/>
          </w:tcPr>
          <w:p w14:paraId="00E25A18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A6ED31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 животные. Позвоночные</w:t>
            </w:r>
          </w:p>
        </w:tc>
        <w:tc>
          <w:tcPr>
            <w:tcW w:w="0" w:type="auto"/>
          </w:tcPr>
          <w:p w14:paraId="4CE61332" w14:textId="77777777" w:rsidR="00307A6D" w:rsidRPr="00396071" w:rsidRDefault="00E93EF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17B3273" w14:textId="77777777" w:rsidR="00307A6D" w:rsidRPr="00396071" w:rsidRDefault="00DC799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E4B32BA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22.11-07.02</w:t>
            </w:r>
          </w:p>
        </w:tc>
        <w:tc>
          <w:tcPr>
            <w:tcW w:w="0" w:type="auto"/>
          </w:tcPr>
          <w:p w14:paraId="05E5F851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7400BC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4D06D0" w14:textId="77777777" w:rsidR="00307A6D" w:rsidRPr="007257B9" w:rsidRDefault="00871DE0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внешнего строения и передвижения рыб</w:t>
            </w:r>
          </w:p>
        </w:tc>
        <w:tc>
          <w:tcPr>
            <w:tcW w:w="0" w:type="auto"/>
            <w:shd w:val="clear" w:color="auto" w:fill="auto"/>
          </w:tcPr>
          <w:p w14:paraId="010B1D3A" w14:textId="77777777" w:rsidR="00307A6D" w:rsidRPr="007257B9" w:rsidRDefault="003C12AE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6CEE5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57CE7D42" w14:textId="77777777" w:rsidTr="00871DE0">
        <w:tc>
          <w:tcPr>
            <w:tcW w:w="0" w:type="auto"/>
            <w:shd w:val="clear" w:color="auto" w:fill="auto"/>
          </w:tcPr>
          <w:p w14:paraId="7D360417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C47EDA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0" w:type="auto"/>
          </w:tcPr>
          <w:p w14:paraId="0E75E17D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B583181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61700B6F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09.02-20.03</w:t>
            </w:r>
          </w:p>
        </w:tc>
        <w:tc>
          <w:tcPr>
            <w:tcW w:w="0" w:type="auto"/>
          </w:tcPr>
          <w:p w14:paraId="22739EE8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A3EE3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F790B2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76E424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1B0CF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5F2A7C20" w14:textId="77777777" w:rsidTr="00871DE0">
        <w:tc>
          <w:tcPr>
            <w:tcW w:w="0" w:type="auto"/>
            <w:shd w:val="clear" w:color="auto" w:fill="auto"/>
          </w:tcPr>
          <w:p w14:paraId="27A8391A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A3520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0" w:type="auto"/>
          </w:tcPr>
          <w:p w14:paraId="438F414B" w14:textId="77777777" w:rsidR="00307A6D" w:rsidRPr="00E608E9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C8B73B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2A3C3B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21.03-11.04</w:t>
            </w:r>
          </w:p>
        </w:tc>
        <w:tc>
          <w:tcPr>
            <w:tcW w:w="0" w:type="auto"/>
          </w:tcPr>
          <w:p w14:paraId="73558F8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71188C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C7844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E2B8F3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20D8D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32273204" w14:textId="77777777" w:rsidTr="00871DE0">
        <w:tc>
          <w:tcPr>
            <w:tcW w:w="0" w:type="auto"/>
            <w:shd w:val="clear" w:color="auto" w:fill="auto"/>
          </w:tcPr>
          <w:p w14:paraId="7BE8CC49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CF2059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Биоценозы</w:t>
            </w:r>
          </w:p>
        </w:tc>
        <w:tc>
          <w:tcPr>
            <w:tcW w:w="0" w:type="auto"/>
          </w:tcPr>
          <w:p w14:paraId="5BCDD32A" w14:textId="77777777" w:rsidR="00307A6D" w:rsidRPr="00E608E9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2AD385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013FF3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11.04-27.04</w:t>
            </w:r>
          </w:p>
        </w:tc>
        <w:tc>
          <w:tcPr>
            <w:tcW w:w="0" w:type="auto"/>
          </w:tcPr>
          <w:p w14:paraId="0AFF34AF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94DB2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A8BFF0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82066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5FA41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7A6D" w:rsidRPr="0003092D" w14:paraId="239DAF09" w14:textId="77777777" w:rsidTr="00871DE0">
        <w:tc>
          <w:tcPr>
            <w:tcW w:w="0" w:type="auto"/>
            <w:shd w:val="clear" w:color="auto" w:fill="auto"/>
          </w:tcPr>
          <w:p w14:paraId="24B6A29D" w14:textId="77777777" w:rsidR="00307A6D" w:rsidRPr="007257B9" w:rsidRDefault="00307A6D" w:rsidP="00D242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257B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D892EB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3092D">
              <w:rPr>
                <w:rFonts w:eastAsia="Times New Roman"/>
                <w:color w:val="444444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0" w:type="auto"/>
          </w:tcPr>
          <w:p w14:paraId="62D2C9FF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B9C2476" w14:textId="77777777" w:rsidR="00307A6D" w:rsidRPr="009856C2" w:rsidRDefault="00E608E9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2FA121" w14:textId="77777777" w:rsidR="00307A6D" w:rsidRPr="00175625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04.05-30.05</w:t>
            </w:r>
          </w:p>
        </w:tc>
        <w:tc>
          <w:tcPr>
            <w:tcW w:w="0" w:type="auto"/>
          </w:tcPr>
          <w:p w14:paraId="7E4535CB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2D9F89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4E2F1A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71B43E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C600D" w14:textId="77777777" w:rsidR="00307A6D" w:rsidRPr="007257B9" w:rsidRDefault="00307A6D" w:rsidP="00871D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07A6D" w:rsidRPr="002351A8" w14:paraId="4EC3A83A" w14:textId="77777777" w:rsidTr="00871DE0">
        <w:tc>
          <w:tcPr>
            <w:tcW w:w="0" w:type="auto"/>
            <w:shd w:val="clear" w:color="auto" w:fill="auto"/>
            <w:hideMark/>
          </w:tcPr>
          <w:p w14:paraId="7350BDB7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B8B0053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51A8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1E987142" w14:textId="77777777" w:rsidR="00307A6D" w:rsidRPr="002351A8" w:rsidRDefault="00E608E9" w:rsidP="00871DE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593DA341" w14:textId="77777777" w:rsidR="00307A6D" w:rsidRPr="002351A8" w:rsidRDefault="00E608E9" w:rsidP="00E93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E93EF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ACC9E2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C9B1B3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B30EA0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44C780" w14:textId="77777777" w:rsidR="00307A6D" w:rsidRPr="009856C2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A635E4" w14:textId="77777777" w:rsidR="00307A6D" w:rsidRPr="002351A8" w:rsidRDefault="00E516CE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6E551B" w14:textId="77777777" w:rsidR="00307A6D" w:rsidRPr="002351A8" w:rsidRDefault="00307A6D" w:rsidP="00871D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4319947C" w14:textId="77777777" w:rsidR="009E0B72" w:rsidRDefault="009E0B72" w:rsidP="009E0B7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14:paraId="04418F0D" w14:textId="77777777" w:rsidR="00182097" w:rsidRPr="007F1066" w:rsidRDefault="00182097" w:rsidP="00D242C2">
      <w:pPr>
        <w:shd w:val="clear" w:color="auto" w:fill="FFFFFF"/>
        <w:jc w:val="both"/>
        <w:rPr>
          <w:sz w:val="24"/>
          <w:szCs w:val="24"/>
        </w:rPr>
      </w:pPr>
    </w:p>
    <w:sectPr w:rsidR="00182097" w:rsidRPr="007F1066" w:rsidSect="00EE54E2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2C676C"/>
    <w:lvl w:ilvl="0">
      <w:numFmt w:val="bullet"/>
      <w:lvlText w:val="*"/>
      <w:lvlJc w:val="left"/>
    </w:lvl>
  </w:abstractNum>
  <w:abstractNum w:abstractNumId="1" w15:restartNumberingAfterBreak="0">
    <w:nsid w:val="032D0603"/>
    <w:multiLevelType w:val="hybridMultilevel"/>
    <w:tmpl w:val="A1C6A1F4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DF121F"/>
    <w:multiLevelType w:val="singleLevel"/>
    <w:tmpl w:val="BCE2C4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963CCA"/>
    <w:multiLevelType w:val="hybridMultilevel"/>
    <w:tmpl w:val="8420365E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5" w15:restartNumberingAfterBreak="0">
    <w:nsid w:val="084B448D"/>
    <w:multiLevelType w:val="multilevel"/>
    <w:tmpl w:val="28C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168BE"/>
    <w:multiLevelType w:val="multilevel"/>
    <w:tmpl w:val="0D4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5623F"/>
    <w:multiLevelType w:val="hybridMultilevel"/>
    <w:tmpl w:val="BFAA59B4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E0247"/>
    <w:multiLevelType w:val="hybridMultilevel"/>
    <w:tmpl w:val="0414E434"/>
    <w:lvl w:ilvl="0" w:tplc="5F8E4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30FB"/>
    <w:multiLevelType w:val="singleLevel"/>
    <w:tmpl w:val="79B0B6F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865F6D"/>
    <w:multiLevelType w:val="hybridMultilevel"/>
    <w:tmpl w:val="3A6248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84843"/>
    <w:multiLevelType w:val="singleLevel"/>
    <w:tmpl w:val="28E2EFF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250011C"/>
    <w:multiLevelType w:val="hybridMultilevel"/>
    <w:tmpl w:val="6C2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05AF1"/>
    <w:multiLevelType w:val="hybridMultilevel"/>
    <w:tmpl w:val="3A648290"/>
    <w:lvl w:ilvl="0" w:tplc="B97E8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71872D1"/>
    <w:multiLevelType w:val="multilevel"/>
    <w:tmpl w:val="3A3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1A3862"/>
    <w:multiLevelType w:val="hybridMultilevel"/>
    <w:tmpl w:val="8294EDE6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A3A8B"/>
    <w:multiLevelType w:val="multilevel"/>
    <w:tmpl w:val="2D96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C455B"/>
    <w:multiLevelType w:val="hybridMultilevel"/>
    <w:tmpl w:val="DA08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4106B"/>
    <w:multiLevelType w:val="hybridMultilevel"/>
    <w:tmpl w:val="8188B5E2"/>
    <w:lvl w:ilvl="0" w:tplc="B97E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063B4"/>
    <w:multiLevelType w:val="multilevel"/>
    <w:tmpl w:val="72B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43E05"/>
    <w:multiLevelType w:val="hybridMultilevel"/>
    <w:tmpl w:val="1006346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07BA6"/>
    <w:multiLevelType w:val="multilevel"/>
    <w:tmpl w:val="B60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82783"/>
    <w:multiLevelType w:val="hybridMultilevel"/>
    <w:tmpl w:val="90383758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15A9E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D13C3"/>
    <w:multiLevelType w:val="hybridMultilevel"/>
    <w:tmpl w:val="B6A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5D21"/>
    <w:multiLevelType w:val="hybridMultilevel"/>
    <w:tmpl w:val="E9C60898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14700"/>
    <w:multiLevelType w:val="multilevel"/>
    <w:tmpl w:val="29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658D1"/>
    <w:multiLevelType w:val="singleLevel"/>
    <w:tmpl w:val="0B68D9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53707"/>
    <w:multiLevelType w:val="multilevel"/>
    <w:tmpl w:val="4F08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53709B1"/>
    <w:multiLevelType w:val="hybridMultilevel"/>
    <w:tmpl w:val="F6804CFE"/>
    <w:lvl w:ilvl="0" w:tplc="CBFC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219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 w16cid:durableId="17145758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 w16cid:durableId="259605948">
    <w:abstractNumId w:val="11"/>
  </w:num>
  <w:num w:numId="4" w16cid:durableId="498469610">
    <w:abstractNumId w:val="9"/>
  </w:num>
  <w:num w:numId="5" w16cid:durableId="62413077">
    <w:abstractNumId w:val="24"/>
  </w:num>
  <w:num w:numId="6" w16cid:durableId="1329745395">
    <w:abstractNumId w:val="33"/>
  </w:num>
  <w:num w:numId="7" w16cid:durableId="1243029200">
    <w:abstractNumId w:val="2"/>
  </w:num>
  <w:num w:numId="8" w16cid:durableId="1148665001">
    <w:abstractNumId w:val="28"/>
  </w:num>
  <w:num w:numId="9" w16cid:durableId="1460487178">
    <w:abstractNumId w:val="21"/>
  </w:num>
  <w:num w:numId="10" w16cid:durableId="920409458">
    <w:abstractNumId w:val="7"/>
  </w:num>
  <w:num w:numId="11" w16cid:durableId="556624506">
    <w:abstractNumId w:val="17"/>
  </w:num>
  <w:num w:numId="12" w16cid:durableId="1568540555">
    <w:abstractNumId w:val="30"/>
  </w:num>
  <w:num w:numId="13" w16cid:durableId="1429472114">
    <w:abstractNumId w:val="35"/>
  </w:num>
  <w:num w:numId="14" w16cid:durableId="1347636303">
    <w:abstractNumId w:val="22"/>
  </w:num>
  <w:num w:numId="15" w16cid:durableId="1469738988">
    <w:abstractNumId w:val="3"/>
  </w:num>
  <w:num w:numId="16" w16cid:durableId="531038290">
    <w:abstractNumId w:val="26"/>
  </w:num>
  <w:num w:numId="17" w16cid:durableId="1794057023">
    <w:abstractNumId w:val="12"/>
  </w:num>
  <w:num w:numId="18" w16cid:durableId="1336226092">
    <w:abstractNumId w:val="34"/>
  </w:num>
  <w:num w:numId="19" w16cid:durableId="1069114790">
    <w:abstractNumId w:val="1"/>
  </w:num>
  <w:num w:numId="20" w16cid:durableId="80956475">
    <w:abstractNumId w:val="14"/>
  </w:num>
  <w:num w:numId="21" w16cid:durableId="3046989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7222900">
    <w:abstractNumId w:val="20"/>
  </w:num>
  <w:num w:numId="23" w16cid:durableId="1856722908">
    <w:abstractNumId w:val="18"/>
  </w:num>
  <w:num w:numId="24" w16cid:durableId="1247225039">
    <w:abstractNumId w:val="23"/>
  </w:num>
  <w:num w:numId="25" w16cid:durableId="1069040276">
    <w:abstractNumId w:val="5"/>
  </w:num>
  <w:num w:numId="26" w16cid:durableId="884223450">
    <w:abstractNumId w:val="19"/>
  </w:num>
  <w:num w:numId="27" w16cid:durableId="912816644">
    <w:abstractNumId w:val="32"/>
  </w:num>
  <w:num w:numId="28" w16cid:durableId="1540122728">
    <w:abstractNumId w:val="27"/>
  </w:num>
  <w:num w:numId="29" w16cid:durableId="1440104933">
    <w:abstractNumId w:val="15"/>
  </w:num>
  <w:num w:numId="30" w16cid:durableId="788163524">
    <w:abstractNumId w:val="6"/>
  </w:num>
  <w:num w:numId="31" w16cid:durableId="1887795965">
    <w:abstractNumId w:val="10"/>
  </w:num>
  <w:num w:numId="32" w16cid:durableId="1479374905">
    <w:abstractNumId w:val="31"/>
  </w:num>
  <w:num w:numId="33" w16cid:durableId="415052591">
    <w:abstractNumId w:val="8"/>
  </w:num>
  <w:num w:numId="34" w16cid:durableId="938025329">
    <w:abstractNumId w:val="13"/>
  </w:num>
  <w:num w:numId="35" w16cid:durableId="1954361046">
    <w:abstractNumId w:val="4"/>
  </w:num>
  <w:num w:numId="36" w16cid:durableId="1683627393">
    <w:abstractNumId w:val="29"/>
  </w:num>
  <w:num w:numId="37" w16cid:durableId="1052391197">
    <w:abstractNumId w:val="25"/>
  </w:num>
  <w:num w:numId="38" w16cid:durableId="388848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F3"/>
    <w:rsid w:val="00006B71"/>
    <w:rsid w:val="00022B03"/>
    <w:rsid w:val="0002345F"/>
    <w:rsid w:val="00025DE1"/>
    <w:rsid w:val="0003092D"/>
    <w:rsid w:val="00034CD7"/>
    <w:rsid w:val="00042567"/>
    <w:rsid w:val="00050ADA"/>
    <w:rsid w:val="00063FB0"/>
    <w:rsid w:val="000A6182"/>
    <w:rsid w:val="000B1FAF"/>
    <w:rsid w:val="000B387D"/>
    <w:rsid w:val="000B4F07"/>
    <w:rsid w:val="000B686D"/>
    <w:rsid w:val="000C04D0"/>
    <w:rsid w:val="000E145D"/>
    <w:rsid w:val="000E2126"/>
    <w:rsid w:val="000E355F"/>
    <w:rsid w:val="000E40EC"/>
    <w:rsid w:val="000F2D2C"/>
    <w:rsid w:val="000F7208"/>
    <w:rsid w:val="00106050"/>
    <w:rsid w:val="00112AF2"/>
    <w:rsid w:val="00132B49"/>
    <w:rsid w:val="001343DF"/>
    <w:rsid w:val="00136423"/>
    <w:rsid w:val="001378D6"/>
    <w:rsid w:val="00141685"/>
    <w:rsid w:val="00167ED8"/>
    <w:rsid w:val="00175625"/>
    <w:rsid w:val="0017763C"/>
    <w:rsid w:val="00182097"/>
    <w:rsid w:val="00182C0D"/>
    <w:rsid w:val="00185C1F"/>
    <w:rsid w:val="001B367B"/>
    <w:rsid w:val="001B7CE7"/>
    <w:rsid w:val="001C29F7"/>
    <w:rsid w:val="001D42CC"/>
    <w:rsid w:val="001E4795"/>
    <w:rsid w:val="001E4CB7"/>
    <w:rsid w:val="001F0124"/>
    <w:rsid w:val="001F795B"/>
    <w:rsid w:val="0020013A"/>
    <w:rsid w:val="00205083"/>
    <w:rsid w:val="00212AD9"/>
    <w:rsid w:val="00217269"/>
    <w:rsid w:val="002178E9"/>
    <w:rsid w:val="002351A8"/>
    <w:rsid w:val="00236EAE"/>
    <w:rsid w:val="00240255"/>
    <w:rsid w:val="002468EC"/>
    <w:rsid w:val="00276DD6"/>
    <w:rsid w:val="0028226F"/>
    <w:rsid w:val="00297F03"/>
    <w:rsid w:val="002A5BD5"/>
    <w:rsid w:val="002C2580"/>
    <w:rsid w:val="002C5A64"/>
    <w:rsid w:val="002D495D"/>
    <w:rsid w:val="002E0079"/>
    <w:rsid w:val="002E1A80"/>
    <w:rsid w:val="003013B6"/>
    <w:rsid w:val="0030150D"/>
    <w:rsid w:val="00307A6D"/>
    <w:rsid w:val="00307DCB"/>
    <w:rsid w:val="00316673"/>
    <w:rsid w:val="00321442"/>
    <w:rsid w:val="00322180"/>
    <w:rsid w:val="0032595F"/>
    <w:rsid w:val="00327B58"/>
    <w:rsid w:val="00337D5C"/>
    <w:rsid w:val="00365169"/>
    <w:rsid w:val="00372320"/>
    <w:rsid w:val="003807CB"/>
    <w:rsid w:val="003861D0"/>
    <w:rsid w:val="003946BA"/>
    <w:rsid w:val="00394EDF"/>
    <w:rsid w:val="00394F43"/>
    <w:rsid w:val="00395941"/>
    <w:rsid w:val="00396071"/>
    <w:rsid w:val="003C12AE"/>
    <w:rsid w:val="003E2998"/>
    <w:rsid w:val="003F12BE"/>
    <w:rsid w:val="003F6C81"/>
    <w:rsid w:val="00420754"/>
    <w:rsid w:val="00420B6E"/>
    <w:rsid w:val="00421DAE"/>
    <w:rsid w:val="00433FE4"/>
    <w:rsid w:val="00441676"/>
    <w:rsid w:val="0046340E"/>
    <w:rsid w:val="00466CE7"/>
    <w:rsid w:val="00492113"/>
    <w:rsid w:val="004A22B5"/>
    <w:rsid w:val="004A7174"/>
    <w:rsid w:val="004A7851"/>
    <w:rsid w:val="004C2D7F"/>
    <w:rsid w:val="004C4D7D"/>
    <w:rsid w:val="004D51B6"/>
    <w:rsid w:val="004F356F"/>
    <w:rsid w:val="00503493"/>
    <w:rsid w:val="00510440"/>
    <w:rsid w:val="00530D31"/>
    <w:rsid w:val="00531F71"/>
    <w:rsid w:val="00533843"/>
    <w:rsid w:val="00533B87"/>
    <w:rsid w:val="005361D5"/>
    <w:rsid w:val="00547B51"/>
    <w:rsid w:val="005506C6"/>
    <w:rsid w:val="005553FB"/>
    <w:rsid w:val="00555DEF"/>
    <w:rsid w:val="00556E2A"/>
    <w:rsid w:val="00557CDC"/>
    <w:rsid w:val="00573691"/>
    <w:rsid w:val="00574238"/>
    <w:rsid w:val="00597DCB"/>
    <w:rsid w:val="005A757E"/>
    <w:rsid w:val="005B5951"/>
    <w:rsid w:val="005C5CEB"/>
    <w:rsid w:val="005D3BFC"/>
    <w:rsid w:val="005F47B7"/>
    <w:rsid w:val="0061593C"/>
    <w:rsid w:val="00620678"/>
    <w:rsid w:val="00632735"/>
    <w:rsid w:val="0063599D"/>
    <w:rsid w:val="00641334"/>
    <w:rsid w:val="00642B4C"/>
    <w:rsid w:val="00650D80"/>
    <w:rsid w:val="0065643E"/>
    <w:rsid w:val="00660F1F"/>
    <w:rsid w:val="00663D7D"/>
    <w:rsid w:val="006710CA"/>
    <w:rsid w:val="00686F0A"/>
    <w:rsid w:val="006939DE"/>
    <w:rsid w:val="006B0195"/>
    <w:rsid w:val="006B03FC"/>
    <w:rsid w:val="006C1F93"/>
    <w:rsid w:val="006C4C65"/>
    <w:rsid w:val="006C78BA"/>
    <w:rsid w:val="00710676"/>
    <w:rsid w:val="007257B9"/>
    <w:rsid w:val="007274DE"/>
    <w:rsid w:val="00736A0C"/>
    <w:rsid w:val="00740CBA"/>
    <w:rsid w:val="007533C2"/>
    <w:rsid w:val="00753F57"/>
    <w:rsid w:val="0075566C"/>
    <w:rsid w:val="007656BD"/>
    <w:rsid w:val="00770C80"/>
    <w:rsid w:val="00773B36"/>
    <w:rsid w:val="007801EA"/>
    <w:rsid w:val="00793443"/>
    <w:rsid w:val="007A0E72"/>
    <w:rsid w:val="007A52B5"/>
    <w:rsid w:val="007B3CA7"/>
    <w:rsid w:val="007B4FBF"/>
    <w:rsid w:val="007C226C"/>
    <w:rsid w:val="007C4FB2"/>
    <w:rsid w:val="007C522C"/>
    <w:rsid w:val="007C54C8"/>
    <w:rsid w:val="007D2DD4"/>
    <w:rsid w:val="007E6D59"/>
    <w:rsid w:val="007E6F56"/>
    <w:rsid w:val="007F1066"/>
    <w:rsid w:val="007F65AE"/>
    <w:rsid w:val="007F6D3F"/>
    <w:rsid w:val="00804373"/>
    <w:rsid w:val="00814FAC"/>
    <w:rsid w:val="00821BD6"/>
    <w:rsid w:val="008224D8"/>
    <w:rsid w:val="0082543F"/>
    <w:rsid w:val="0083564A"/>
    <w:rsid w:val="00840CEB"/>
    <w:rsid w:val="0084268D"/>
    <w:rsid w:val="008429FC"/>
    <w:rsid w:val="00851086"/>
    <w:rsid w:val="0085166D"/>
    <w:rsid w:val="00854096"/>
    <w:rsid w:val="00871DE0"/>
    <w:rsid w:val="0087359F"/>
    <w:rsid w:val="00886AE6"/>
    <w:rsid w:val="008B023C"/>
    <w:rsid w:val="008F6CD6"/>
    <w:rsid w:val="0092094A"/>
    <w:rsid w:val="00921C66"/>
    <w:rsid w:val="009235B1"/>
    <w:rsid w:val="00937C40"/>
    <w:rsid w:val="00940933"/>
    <w:rsid w:val="009647DB"/>
    <w:rsid w:val="00966F1E"/>
    <w:rsid w:val="009856C2"/>
    <w:rsid w:val="0098677D"/>
    <w:rsid w:val="00994E66"/>
    <w:rsid w:val="009B0F5C"/>
    <w:rsid w:val="009C7A02"/>
    <w:rsid w:val="009D38A4"/>
    <w:rsid w:val="009E0B72"/>
    <w:rsid w:val="009E0ED1"/>
    <w:rsid w:val="009E2130"/>
    <w:rsid w:val="009E4BF0"/>
    <w:rsid w:val="009F295D"/>
    <w:rsid w:val="009F3FA9"/>
    <w:rsid w:val="00A17F01"/>
    <w:rsid w:val="00A212D8"/>
    <w:rsid w:val="00A4372F"/>
    <w:rsid w:val="00A45253"/>
    <w:rsid w:val="00A57CF7"/>
    <w:rsid w:val="00A60101"/>
    <w:rsid w:val="00A6612D"/>
    <w:rsid w:val="00A8159B"/>
    <w:rsid w:val="00A855EE"/>
    <w:rsid w:val="00A94DD6"/>
    <w:rsid w:val="00AB10C6"/>
    <w:rsid w:val="00AC1746"/>
    <w:rsid w:val="00B106F3"/>
    <w:rsid w:val="00B31107"/>
    <w:rsid w:val="00B32C4A"/>
    <w:rsid w:val="00B330E9"/>
    <w:rsid w:val="00B621FB"/>
    <w:rsid w:val="00B62502"/>
    <w:rsid w:val="00B67DB1"/>
    <w:rsid w:val="00B82378"/>
    <w:rsid w:val="00B95CF9"/>
    <w:rsid w:val="00BD750F"/>
    <w:rsid w:val="00BE1A6E"/>
    <w:rsid w:val="00BF3875"/>
    <w:rsid w:val="00C16FDA"/>
    <w:rsid w:val="00C21B29"/>
    <w:rsid w:val="00C23F7D"/>
    <w:rsid w:val="00C517BE"/>
    <w:rsid w:val="00C80513"/>
    <w:rsid w:val="00C8171A"/>
    <w:rsid w:val="00C83AF2"/>
    <w:rsid w:val="00C864DA"/>
    <w:rsid w:val="00C87E9E"/>
    <w:rsid w:val="00C91946"/>
    <w:rsid w:val="00CA3EDC"/>
    <w:rsid w:val="00CB59B3"/>
    <w:rsid w:val="00CC014B"/>
    <w:rsid w:val="00CC1283"/>
    <w:rsid w:val="00CD06CB"/>
    <w:rsid w:val="00CD5E43"/>
    <w:rsid w:val="00CD743F"/>
    <w:rsid w:val="00CF243C"/>
    <w:rsid w:val="00D00A0E"/>
    <w:rsid w:val="00D03FE6"/>
    <w:rsid w:val="00D04775"/>
    <w:rsid w:val="00D130DD"/>
    <w:rsid w:val="00D16D2C"/>
    <w:rsid w:val="00D242C2"/>
    <w:rsid w:val="00D42F23"/>
    <w:rsid w:val="00D52620"/>
    <w:rsid w:val="00D53796"/>
    <w:rsid w:val="00D53A7D"/>
    <w:rsid w:val="00D54CA4"/>
    <w:rsid w:val="00D5521F"/>
    <w:rsid w:val="00D5612A"/>
    <w:rsid w:val="00D86834"/>
    <w:rsid w:val="00D9367B"/>
    <w:rsid w:val="00D95391"/>
    <w:rsid w:val="00DA22BE"/>
    <w:rsid w:val="00DA576B"/>
    <w:rsid w:val="00DB0556"/>
    <w:rsid w:val="00DB1648"/>
    <w:rsid w:val="00DB3814"/>
    <w:rsid w:val="00DB5E5B"/>
    <w:rsid w:val="00DB7732"/>
    <w:rsid w:val="00DC7138"/>
    <w:rsid w:val="00DC7990"/>
    <w:rsid w:val="00DC7E6B"/>
    <w:rsid w:val="00DC7E8B"/>
    <w:rsid w:val="00DD0C3A"/>
    <w:rsid w:val="00DE186E"/>
    <w:rsid w:val="00DF176F"/>
    <w:rsid w:val="00E0682A"/>
    <w:rsid w:val="00E06A11"/>
    <w:rsid w:val="00E23995"/>
    <w:rsid w:val="00E3630F"/>
    <w:rsid w:val="00E43452"/>
    <w:rsid w:val="00E516CE"/>
    <w:rsid w:val="00E60301"/>
    <w:rsid w:val="00E608E9"/>
    <w:rsid w:val="00E82ABA"/>
    <w:rsid w:val="00E84186"/>
    <w:rsid w:val="00E8418F"/>
    <w:rsid w:val="00E84D51"/>
    <w:rsid w:val="00E86C96"/>
    <w:rsid w:val="00E932F0"/>
    <w:rsid w:val="00E93EF0"/>
    <w:rsid w:val="00EA35CF"/>
    <w:rsid w:val="00EC18C9"/>
    <w:rsid w:val="00EC1C91"/>
    <w:rsid w:val="00EC3B55"/>
    <w:rsid w:val="00EC5FC9"/>
    <w:rsid w:val="00ED21E3"/>
    <w:rsid w:val="00ED5D66"/>
    <w:rsid w:val="00EE0661"/>
    <w:rsid w:val="00EE54E2"/>
    <w:rsid w:val="00EE79F9"/>
    <w:rsid w:val="00F103DB"/>
    <w:rsid w:val="00F11188"/>
    <w:rsid w:val="00F627D6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A56E6"/>
  <w14:defaultImageDpi w14:val="96"/>
  <w15:docId w15:val="{39B8AB27-E6A7-4673-AC5C-D3B2610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2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5F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D242C2"/>
    <w:rPr>
      <w:rFonts w:ascii="Times New Roman" w:hAnsi="Times New Roman"/>
      <w:sz w:val="24"/>
      <w:u w:val="none"/>
    </w:rPr>
  </w:style>
  <w:style w:type="paragraph" w:styleId="a8">
    <w:name w:val="No Spacing"/>
    <w:qFormat/>
    <w:rsid w:val="00D242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5361D5"/>
    <w:pPr>
      <w:widowControl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396071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c22">
    <w:name w:val="c22"/>
    <w:basedOn w:val="a"/>
    <w:rsid w:val="003960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96071"/>
  </w:style>
  <w:style w:type="paragraph" w:customStyle="1" w:styleId="c4">
    <w:name w:val="c4"/>
    <w:basedOn w:val="a"/>
    <w:rsid w:val="003960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96071"/>
  </w:style>
  <w:style w:type="character" w:customStyle="1" w:styleId="c15">
    <w:name w:val="c15"/>
    <w:basedOn w:val="a0"/>
    <w:rsid w:val="00396071"/>
  </w:style>
  <w:style w:type="paragraph" w:customStyle="1" w:styleId="TableParagraph">
    <w:name w:val="Table Paragraph"/>
    <w:basedOn w:val="a"/>
    <w:uiPriority w:val="1"/>
    <w:qFormat/>
    <w:rsid w:val="002E1A8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689">
          <w:marLeft w:val="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310">
          <w:marLeft w:val="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3935-8AFA-457E-8E2B-0F715C17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Rai RaiYa</cp:lastModifiedBy>
  <cp:revision>200</cp:revision>
  <cp:lastPrinted>2017-12-07T13:22:00Z</cp:lastPrinted>
  <dcterms:created xsi:type="dcterms:W3CDTF">2016-10-09T07:16:00Z</dcterms:created>
  <dcterms:modified xsi:type="dcterms:W3CDTF">2022-08-09T08:41:00Z</dcterms:modified>
</cp:coreProperties>
</file>