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города Ростова-на-Дону </w:t>
      </w:r>
    </w:p>
    <w:p w:rsidR="000F627C" w:rsidRPr="008545A3" w:rsidRDefault="00B80BD3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«Гимназия № 52</w:t>
      </w:r>
      <w:r w:rsidR="000F627C"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»</w:t>
      </w:r>
    </w:p>
    <w:p w:rsidR="000F627C" w:rsidRPr="008545A3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545A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(МАОУ «Гимназия №52»)</w:t>
      </w: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627C" w:rsidRPr="000F627C" w:rsidRDefault="000F627C" w:rsidP="000F627C">
      <w:pPr>
        <w:spacing w:after="0" w:line="240" w:lineRule="auto"/>
        <w:mirrorIndents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4826"/>
      </w:tblGrid>
      <w:tr w:rsidR="000F627C" w:rsidRPr="000F627C" w:rsidTr="000F627C">
        <w:tc>
          <w:tcPr>
            <w:tcW w:w="4927" w:type="dxa"/>
            <w:shd w:val="clear" w:color="auto" w:fill="auto"/>
          </w:tcPr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МАОУ «Гимназия № 52»</w:t>
            </w: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Приказ от 31.08.2018 № 256 </w:t>
            </w:r>
          </w:p>
          <w:p w:rsidR="000F627C" w:rsidRPr="00717A1B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F627C" w:rsidRPr="00717A1B" w:rsidRDefault="000F627C" w:rsidP="00717A1B">
            <w:pPr>
              <w:spacing w:after="0" w:line="240" w:lineRule="auto"/>
              <w:mirrorIndent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7A1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______________С.В. Светличная</w:t>
            </w:r>
          </w:p>
          <w:p w:rsidR="000F627C" w:rsidRPr="000F627C" w:rsidRDefault="000F627C" w:rsidP="000F627C">
            <w:pPr>
              <w:spacing w:after="0" w:line="240" w:lineRule="auto"/>
              <w:mirrorIndents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b/>
          <w:kern w:val="1"/>
          <w:sz w:val="28"/>
          <w:szCs w:val="32"/>
          <w:lang w:eastAsia="ar-SA"/>
        </w:rPr>
      </w:pPr>
      <w:r w:rsidRPr="000F627C">
        <w:rPr>
          <w:rFonts w:ascii="Times New Roman" w:hAnsi="Times New Roman"/>
          <w:b/>
          <w:kern w:val="1"/>
          <w:sz w:val="28"/>
          <w:szCs w:val="32"/>
          <w:lang w:eastAsia="ar-SA"/>
        </w:rPr>
        <w:t>РАБОЧАЯ ПРОГРАММА</w:t>
      </w:r>
    </w:p>
    <w:p w:rsidR="000F627C" w:rsidRDefault="000F627C" w:rsidP="000F627C">
      <w:pPr>
        <w:pStyle w:val="a3"/>
        <w:tabs>
          <w:tab w:val="left" w:pos="53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F627C" w:rsidRPr="000F627C" w:rsidRDefault="000F627C" w:rsidP="000F627C">
      <w:pPr>
        <w:pStyle w:val="a3"/>
        <w:suppressAutoHyphens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0F627C">
        <w:rPr>
          <w:rFonts w:ascii="Times New Roman" w:hAnsi="Times New Roman"/>
          <w:kern w:val="1"/>
          <w:sz w:val="28"/>
          <w:szCs w:val="28"/>
          <w:lang w:eastAsia="ar-SA"/>
        </w:rPr>
        <w:t>на 2018-2019 учебный год</w:t>
      </w:r>
    </w:p>
    <w:p w:rsidR="00473148" w:rsidRPr="008E0BAF" w:rsidRDefault="00473148" w:rsidP="004731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926" w:type="dxa"/>
            <w:hideMark/>
          </w:tcPr>
          <w:p w:rsidR="00473148" w:rsidRPr="000F627C" w:rsidRDefault="000F627C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>ЛИТЕРАТУРНОМУ  ЧТЕНИЮ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уровень общего образования (класс)</w:t>
            </w:r>
          </w:p>
        </w:tc>
        <w:tc>
          <w:tcPr>
            <w:tcW w:w="4926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начальное общее образование, </w:t>
            </w:r>
          </w:p>
          <w:p w:rsidR="00473148" w:rsidRPr="000F627C" w:rsidRDefault="000F627C" w:rsidP="000F627C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2 «А», 2 «Б», 2 «В» классы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926" w:type="dxa"/>
            <w:hideMark/>
          </w:tcPr>
          <w:p w:rsidR="00473148" w:rsidRPr="000F627C" w:rsidRDefault="000F627C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всего</w:t>
            </w:r>
            <w:r w:rsidR="001E64EE">
              <w:rPr>
                <w:rFonts w:ascii="Times New Roman" w:hAnsi="Times New Roman"/>
                <w:sz w:val="28"/>
                <w:szCs w:val="28"/>
                <w:u w:val="single"/>
              </w:rPr>
              <w:t>134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часов;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в неделю</w:t>
            </w:r>
            <w:r w:rsidR="00EF1C74" w:rsidRPr="00EF1C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4 часа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учител</w:t>
            </w:r>
            <w:r w:rsidR="000F627C" w:rsidRPr="000F627C">
              <w:rPr>
                <w:rFonts w:ascii="Times New Roman" w:hAnsi="Times New Roman"/>
                <w:kern w:val="1"/>
                <w:sz w:val="28"/>
                <w:szCs w:val="32"/>
                <w:lang w:eastAsia="ar-SA"/>
              </w:rPr>
              <w:t>я</w:t>
            </w:r>
          </w:p>
        </w:tc>
        <w:tc>
          <w:tcPr>
            <w:tcW w:w="4926" w:type="dxa"/>
            <w:hideMark/>
          </w:tcPr>
          <w:p w:rsidR="000F627C" w:rsidRPr="000F627C" w:rsidRDefault="000F627C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 xml:space="preserve">Е.А. Галота, Н.М. Низова, </w:t>
            </w:r>
          </w:p>
          <w:p w:rsidR="00473148" w:rsidRPr="000F627C" w:rsidRDefault="000F627C" w:rsidP="000F627C">
            <w:pPr>
              <w:pStyle w:val="a3"/>
              <w:suppressAutoHyphens/>
              <w:jc w:val="both"/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</w:pPr>
            <w:r w:rsidRPr="000F627C">
              <w:rPr>
                <w:rFonts w:ascii="Times New Roman" w:hAnsi="Times New Roman"/>
                <w:kern w:val="1"/>
                <w:sz w:val="28"/>
                <w:szCs w:val="32"/>
                <w:u w:val="single"/>
                <w:lang w:eastAsia="ar-SA"/>
              </w:rPr>
              <w:t>Н.Л. Курылева</w:t>
            </w:r>
          </w:p>
        </w:tc>
      </w:tr>
      <w:tr w:rsidR="00473148" w:rsidRPr="000F627C" w:rsidTr="00323608">
        <w:tc>
          <w:tcPr>
            <w:tcW w:w="4644" w:type="dxa"/>
            <w:hideMark/>
          </w:tcPr>
          <w:p w:rsidR="00473148" w:rsidRPr="000F627C" w:rsidRDefault="00473148" w:rsidP="000F627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627C">
              <w:rPr>
                <w:rFonts w:ascii="Times New Roman" w:hAnsi="Times New Roman"/>
                <w:sz w:val="28"/>
                <w:szCs w:val="28"/>
              </w:rPr>
              <w:t>программа разработана на основе</w:t>
            </w:r>
          </w:p>
        </w:tc>
        <w:tc>
          <w:tcPr>
            <w:tcW w:w="4926" w:type="dxa"/>
            <w:hideMark/>
          </w:tcPr>
          <w:p w:rsidR="00473148" w:rsidRPr="008374F8" w:rsidRDefault="008374F8" w:rsidP="008374F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</w:pP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программы по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литера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турному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чтению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Н.А.Чураковой 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 xml:space="preserve"> (образовательная  система «Перспективная начальная школа» под ред. проф. Р.Г. Чураковой</w:t>
            </w:r>
            <w:r w:rsidR="006D374D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  <w:r w:rsidRPr="008374F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, издательство Академкнига/Учебник», 2016</w:t>
            </w:r>
            <w:r w:rsidR="00323608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32"/>
                <w:u w:val="single"/>
                <w:shd w:val="clear" w:color="auto" w:fill="FFFFFF"/>
                <w:lang w:eastAsia="ar-SA"/>
              </w:rPr>
              <w:t>)</w:t>
            </w:r>
          </w:p>
        </w:tc>
      </w:tr>
    </w:tbl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545A3" w:rsidRPr="008545A3" w:rsidRDefault="008545A3" w:rsidP="0047314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3148" w:rsidRPr="008E0BAF" w:rsidRDefault="00473148" w:rsidP="004731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148" w:rsidRDefault="00473148" w:rsidP="0081323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761" w:rsidRPr="00F12C32" w:rsidRDefault="00B07835" w:rsidP="009A5A2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B7761" w:rsidRPr="008E0BAF" w:rsidRDefault="004B7761" w:rsidP="008132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D6856" w:rsidRPr="00B80BD3" w:rsidRDefault="004B7761" w:rsidP="00594B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80BD3">
        <w:rPr>
          <w:rFonts w:ascii="Times New Roman" w:hAnsi="Times New Roman"/>
          <w:sz w:val="24"/>
          <w:szCs w:val="24"/>
        </w:rPr>
        <w:t>Рабочая програм</w:t>
      </w:r>
      <w:r w:rsidR="00176808" w:rsidRPr="00B80BD3">
        <w:rPr>
          <w:rFonts w:ascii="Times New Roman" w:hAnsi="Times New Roman"/>
          <w:sz w:val="24"/>
          <w:szCs w:val="24"/>
        </w:rPr>
        <w:t>ма по литературному чтению для 2</w:t>
      </w:r>
      <w:r w:rsidRPr="00B80BD3">
        <w:rPr>
          <w:rFonts w:ascii="Times New Roman" w:hAnsi="Times New Roman"/>
          <w:sz w:val="24"/>
          <w:szCs w:val="24"/>
        </w:rPr>
        <w:t xml:space="preserve"> класса составлена </w:t>
      </w:r>
      <w:r w:rsidR="00114FD6" w:rsidRPr="00B80BD3">
        <w:rPr>
          <w:rFonts w:ascii="Times New Roman" w:hAnsi="Times New Roman"/>
          <w:sz w:val="24"/>
          <w:szCs w:val="24"/>
        </w:rPr>
        <w:t>на основе</w:t>
      </w:r>
      <w:r w:rsidR="00323608" w:rsidRPr="00B80BD3">
        <w:rPr>
          <w:rFonts w:ascii="Times New Roman" w:hAnsi="Times New Roman"/>
          <w:sz w:val="24"/>
          <w:szCs w:val="24"/>
        </w:rPr>
        <w:t xml:space="preserve"> </w:t>
      </w:r>
      <w:r w:rsidRPr="00B80BD3">
        <w:rPr>
          <w:rFonts w:ascii="Times New Roman" w:hAnsi="Times New Roman"/>
          <w:sz w:val="24"/>
          <w:szCs w:val="24"/>
        </w:rPr>
        <w:t xml:space="preserve"> федерального государственного образовательного стандарта началь</w:t>
      </w:r>
      <w:r w:rsidR="0078637A" w:rsidRPr="00B80BD3">
        <w:rPr>
          <w:rFonts w:ascii="Times New Roman" w:hAnsi="Times New Roman"/>
          <w:sz w:val="24"/>
          <w:szCs w:val="24"/>
        </w:rPr>
        <w:t>ного общего образования</w:t>
      </w:r>
      <w:r w:rsidR="00114FD6" w:rsidRPr="00B80BD3">
        <w:rPr>
          <w:rFonts w:ascii="Times New Roman" w:hAnsi="Times New Roman"/>
          <w:sz w:val="24"/>
          <w:szCs w:val="24"/>
        </w:rPr>
        <w:t xml:space="preserve">, </w:t>
      </w:r>
      <w:r w:rsidR="0078637A" w:rsidRPr="00B80BD3">
        <w:rPr>
          <w:rFonts w:ascii="Times New Roman" w:hAnsi="Times New Roman"/>
          <w:sz w:val="24"/>
          <w:szCs w:val="24"/>
        </w:rPr>
        <w:t xml:space="preserve"> </w:t>
      </w:r>
      <w:r w:rsidR="00F54CEE" w:rsidRPr="00B80BD3">
        <w:rPr>
          <w:rFonts w:ascii="Times New Roman" w:hAnsi="Times New Roman"/>
          <w:sz w:val="24"/>
          <w:szCs w:val="24"/>
        </w:rPr>
        <w:t xml:space="preserve"> </w:t>
      </w:r>
      <w:r w:rsidR="009A5A20" w:rsidRPr="00B80BD3"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«Гимназия №52»</w:t>
      </w:r>
    </w:p>
    <w:p w:rsidR="004B7761" w:rsidRPr="008E0BAF" w:rsidRDefault="00176808" w:rsidP="008132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 xml:space="preserve"> </w:t>
      </w:r>
    </w:p>
    <w:p w:rsidR="0099315C" w:rsidRPr="00F12C32" w:rsidRDefault="0099315C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>Цели изучения курса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176808" w:rsidRPr="008E0BAF" w:rsidRDefault="00176808" w:rsidP="008132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808" w:rsidRPr="008E0BAF" w:rsidRDefault="00176808" w:rsidP="0081323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предметные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духовно-нравственная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духовно-эстетическая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видеть красоту целого до воспитания чуткости к отдельной детали;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литературоведческая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176808" w:rsidRPr="008E0BAF" w:rsidRDefault="00176808" w:rsidP="008132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</w:rPr>
        <w:t>библиографическая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176808" w:rsidRPr="008E0BAF" w:rsidRDefault="00176808" w:rsidP="00594B9F">
      <w:pPr>
        <w:pStyle w:val="Style2"/>
        <w:tabs>
          <w:tab w:val="left" w:pos="-142"/>
        </w:tabs>
        <w:ind w:firstLine="709"/>
        <w:jc w:val="both"/>
        <w:rPr>
          <w:rFonts w:ascii="Times New Roman" w:hAnsi="Times New Roman" w:cs="Times New Roman"/>
        </w:rPr>
      </w:pPr>
      <w:r w:rsidRPr="008E0BAF">
        <w:rPr>
          <w:rFonts w:ascii="Times New Roman" w:hAnsi="Times New Roman" w:cs="Times New Roman"/>
          <w:b/>
          <w:iCs/>
        </w:rPr>
        <w:t>Приоритетной задачей</w:t>
      </w:r>
      <w:r w:rsidRPr="008E0BAF">
        <w:rPr>
          <w:rFonts w:ascii="Times New Roman" w:hAnsi="Times New Roman" w:cs="Times New Roman"/>
          <w:i/>
          <w:iCs/>
        </w:rPr>
        <w:t xml:space="preserve"> </w:t>
      </w:r>
      <w:r w:rsidRPr="008E0BAF">
        <w:rPr>
          <w:rFonts w:ascii="Times New Roman" w:hAnsi="Times New Roman" w:cs="Times New Roman"/>
        </w:rPr>
        <w:t>предмета «Литературное чтение» является духовно-нравственное воспитание обучающихся, для чего в Программу включены художественные произведения, обладающие мощным нравственным и духовным потенциалом.</w:t>
      </w:r>
    </w:p>
    <w:p w:rsidR="004B7761" w:rsidRPr="00EF1C74" w:rsidRDefault="004B7761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5A20" w:rsidRPr="00B73C9C" w:rsidRDefault="009A5A20" w:rsidP="0081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BD3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комплекс: программа «Литературное чтение» Н.А.Чураковой (система «Перспективная начальная школа»), учебник для 2-го класса (Н</w:t>
      </w:r>
      <w:r w:rsidR="00B73C9C">
        <w:rPr>
          <w:rFonts w:ascii="Times New Roman" w:hAnsi="Times New Roman" w:cs="Times New Roman"/>
          <w:sz w:val="24"/>
          <w:szCs w:val="24"/>
        </w:rPr>
        <w:t>.А.Чуракова Литературное чтение: 2 кл. в 2 ч./3- е изд. -</w:t>
      </w:r>
      <w:r w:rsidRPr="00B80BD3">
        <w:rPr>
          <w:rFonts w:ascii="Times New Roman" w:hAnsi="Times New Roman" w:cs="Times New Roman"/>
          <w:sz w:val="24"/>
          <w:szCs w:val="24"/>
        </w:rPr>
        <w:t xml:space="preserve"> М.: Академкнига/Учебник, </w:t>
      </w:r>
      <w:r w:rsidR="00B73C9C" w:rsidRPr="00B73C9C">
        <w:rPr>
          <w:rFonts w:ascii="Times New Roman" w:hAnsi="Times New Roman" w:cs="Times New Roman"/>
          <w:sz w:val="24"/>
          <w:szCs w:val="24"/>
        </w:rPr>
        <w:t>2016</w:t>
      </w:r>
      <w:r w:rsidRPr="00B73C9C">
        <w:rPr>
          <w:rFonts w:ascii="Times New Roman" w:hAnsi="Times New Roman" w:cs="Times New Roman"/>
          <w:sz w:val="24"/>
          <w:szCs w:val="24"/>
        </w:rPr>
        <w:t>: ил.)</w:t>
      </w:r>
    </w:p>
    <w:p w:rsidR="004D6856" w:rsidRPr="00EF1C74" w:rsidRDefault="004D6856" w:rsidP="0081323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D6856" w:rsidRPr="008E0BAF" w:rsidRDefault="004D6856" w:rsidP="00594B9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Предмет «Литературное чтение» изучается на уровне начального общего образования в качестве обязательного предмета в 1</w:t>
      </w:r>
      <w:r w:rsidR="00594B9F">
        <w:rPr>
          <w:rFonts w:ascii="Times New Roman" w:hAnsi="Times New Roman"/>
          <w:sz w:val="24"/>
          <w:szCs w:val="24"/>
        </w:rPr>
        <w:t>-</w:t>
      </w:r>
      <w:r w:rsidRPr="008E0BAF">
        <w:rPr>
          <w:rFonts w:ascii="Times New Roman" w:hAnsi="Times New Roman"/>
          <w:sz w:val="24"/>
          <w:szCs w:val="24"/>
        </w:rPr>
        <w:t xml:space="preserve"> 4 классах в общем объеме 540 часов, 4 часа в неделю.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E0BAF">
        <w:rPr>
          <w:rFonts w:ascii="Times New Roman" w:hAnsi="Times New Roman"/>
          <w:sz w:val="24"/>
          <w:szCs w:val="24"/>
        </w:rPr>
        <w:t>В соответствии с</w:t>
      </w:r>
      <w:r w:rsidR="00114FD6">
        <w:rPr>
          <w:rFonts w:ascii="Times New Roman" w:hAnsi="Times New Roman"/>
          <w:sz w:val="24"/>
          <w:szCs w:val="24"/>
        </w:rPr>
        <w:t xml:space="preserve"> учебным планом гимназии на 2018-2019</w:t>
      </w:r>
      <w:r w:rsidRPr="008E0BAF">
        <w:rPr>
          <w:rFonts w:ascii="Times New Roman" w:hAnsi="Times New Roman"/>
          <w:sz w:val="24"/>
          <w:szCs w:val="24"/>
        </w:rPr>
        <w:t xml:space="preserve"> учебный год на изучени</w:t>
      </w:r>
      <w:r w:rsidR="00594B9F">
        <w:rPr>
          <w:rFonts w:ascii="Times New Roman" w:hAnsi="Times New Roman"/>
          <w:sz w:val="24"/>
          <w:szCs w:val="24"/>
        </w:rPr>
        <w:t xml:space="preserve">е </w:t>
      </w:r>
      <w:r w:rsidR="00594B9F" w:rsidRPr="004E5525">
        <w:rPr>
          <w:rFonts w:ascii="Times New Roman" w:hAnsi="Times New Roman"/>
          <w:sz w:val="24"/>
          <w:szCs w:val="24"/>
        </w:rPr>
        <w:t xml:space="preserve">литературного чтения  во 2-м </w:t>
      </w:r>
      <w:r w:rsidRPr="004E5525">
        <w:rPr>
          <w:rFonts w:ascii="Times New Roman" w:hAnsi="Times New Roman"/>
          <w:sz w:val="24"/>
          <w:szCs w:val="24"/>
        </w:rPr>
        <w:t>классе отводится 4 часа в неделю за счет обязатель</w:t>
      </w:r>
      <w:r w:rsidR="00114FD6" w:rsidRPr="004E5525">
        <w:rPr>
          <w:rFonts w:ascii="Times New Roman" w:hAnsi="Times New Roman"/>
          <w:sz w:val="24"/>
          <w:szCs w:val="24"/>
        </w:rPr>
        <w:t xml:space="preserve">ной части </w:t>
      </w:r>
      <w:r w:rsidR="00114FD6" w:rsidRPr="004E5525">
        <w:rPr>
          <w:rFonts w:ascii="Times New Roman" w:hAnsi="Times New Roman"/>
          <w:sz w:val="24"/>
          <w:szCs w:val="24"/>
        </w:rPr>
        <w:lastRenderedPageBreak/>
        <w:t>учебного плана</w:t>
      </w:r>
      <w:r w:rsidR="0029124A">
        <w:rPr>
          <w:rFonts w:ascii="Times New Roman" w:hAnsi="Times New Roman"/>
          <w:sz w:val="24"/>
          <w:szCs w:val="24"/>
        </w:rPr>
        <w:t xml:space="preserve">. </w:t>
      </w:r>
      <w:r w:rsidR="00114FD6" w:rsidRPr="004E5525">
        <w:rPr>
          <w:rFonts w:ascii="Times New Roman" w:hAnsi="Times New Roman"/>
          <w:sz w:val="24"/>
          <w:szCs w:val="24"/>
        </w:rPr>
        <w:t>В 2018-2019</w:t>
      </w:r>
      <w:r w:rsidRPr="004E5525">
        <w:rPr>
          <w:rFonts w:ascii="Times New Roman" w:hAnsi="Times New Roman"/>
          <w:sz w:val="24"/>
          <w:szCs w:val="24"/>
        </w:rPr>
        <w:t xml:space="preserve"> учебном году в соответствии с календарным учебным</w:t>
      </w:r>
      <w:r w:rsidRPr="008E0BAF">
        <w:rPr>
          <w:rFonts w:ascii="Times New Roman" w:hAnsi="Times New Roman"/>
          <w:sz w:val="24"/>
          <w:szCs w:val="24"/>
        </w:rPr>
        <w:t xml:space="preserve"> </w:t>
      </w:r>
      <w:r w:rsidR="00EF1C74">
        <w:rPr>
          <w:rFonts w:ascii="Times New Roman" w:hAnsi="Times New Roman"/>
          <w:sz w:val="24"/>
          <w:szCs w:val="24"/>
        </w:rPr>
        <w:t xml:space="preserve">  </w:t>
      </w:r>
      <w:r w:rsidRPr="008E0BAF">
        <w:rPr>
          <w:rFonts w:ascii="Times New Roman" w:hAnsi="Times New Roman"/>
          <w:sz w:val="24"/>
          <w:szCs w:val="24"/>
        </w:rPr>
        <w:t>графиком гимназии общий объем уч</w:t>
      </w:r>
      <w:r w:rsidR="00594B9F">
        <w:rPr>
          <w:rFonts w:ascii="Times New Roman" w:hAnsi="Times New Roman"/>
          <w:sz w:val="24"/>
          <w:szCs w:val="24"/>
        </w:rPr>
        <w:t xml:space="preserve">ебной нагрузки во 2-х  классах </w:t>
      </w:r>
      <w:r w:rsidRPr="008E0BAF">
        <w:rPr>
          <w:rFonts w:ascii="Times New Roman" w:hAnsi="Times New Roman"/>
          <w:sz w:val="24"/>
          <w:szCs w:val="24"/>
        </w:rPr>
        <w:t>составит с учетом праздничных дней:</w:t>
      </w:r>
    </w:p>
    <w:p w:rsidR="004D6856" w:rsidRPr="008E0BAF" w:rsidRDefault="004D6856" w:rsidP="0081323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D6856" w:rsidRDefault="001E64EE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«А» – 134 часа</w:t>
      </w:r>
      <w:r w:rsidR="006F74E1">
        <w:rPr>
          <w:rFonts w:ascii="Times New Roman" w:hAnsi="Times New Roman"/>
          <w:sz w:val="24"/>
          <w:szCs w:val="24"/>
        </w:rPr>
        <w:t>;</w:t>
      </w:r>
    </w:p>
    <w:p w:rsidR="006F74E1" w:rsidRPr="008E0BAF" w:rsidRDefault="001E64EE" w:rsidP="006F74E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класс «Б» – </w:t>
      </w:r>
      <w:r w:rsidR="00802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134 часа</w:t>
      </w:r>
      <w:r w:rsidR="006F74E1">
        <w:rPr>
          <w:rFonts w:ascii="Times New Roman" w:hAnsi="Times New Roman"/>
          <w:sz w:val="24"/>
          <w:szCs w:val="24"/>
        </w:rPr>
        <w:t>;</w:t>
      </w:r>
    </w:p>
    <w:p w:rsidR="0099315C" w:rsidRPr="008E0BAF" w:rsidRDefault="001E64EE" w:rsidP="00F12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 «В» – 134 часа</w:t>
      </w:r>
      <w:r w:rsidR="0099315C" w:rsidRPr="008E0BAF">
        <w:rPr>
          <w:rFonts w:ascii="Times New Roman" w:hAnsi="Times New Roman"/>
          <w:sz w:val="24"/>
          <w:szCs w:val="24"/>
        </w:rPr>
        <w:t>.</w:t>
      </w:r>
    </w:p>
    <w:p w:rsidR="004D6856" w:rsidRDefault="004D6856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813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A20" w:rsidRPr="008E0BAF" w:rsidRDefault="009A5A20" w:rsidP="00EF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D1361C" w:rsidRDefault="00594B9F" w:rsidP="009A5A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1361C">
        <w:rPr>
          <w:rFonts w:ascii="Times New Roman" w:hAnsi="Times New Roman"/>
          <w:b/>
          <w:sz w:val="28"/>
          <w:szCs w:val="28"/>
        </w:rPr>
        <w:lastRenderedPageBreak/>
        <w:t>РАЗДЕЛ 1. «</w:t>
      </w:r>
      <w:r w:rsidR="004D6856" w:rsidRPr="00D1361C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и система его оценки»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1672" w:rsidRPr="008E0BAF" w:rsidRDefault="00291672" w:rsidP="00F12C3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D6856" w:rsidRPr="008E0BAF" w:rsidRDefault="004D6856" w:rsidP="006F0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читать целыми словами вслух, постепенно увеличивая скорость чтения в соответствии с индивидуальными возможностями;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про себя в процессе первичного ознакомительного чтения, выборочного чтения и повторного изучающего чтения по уже выделенным ключевым словам;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строить короткое монологическое высказывание: краткий и развёрнутый ответ на вопрос учителя;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слушать собеседника (учителя и одноклассников): не повторять уже прозвучавший ответ, дополнять чужой ответ новым содержанием;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имена 2-3 классиков русской и зарубежной литературы;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называть имена 2-3 современных писателей (поэтов); перечислять названия произведений и коротко пересказывать их содержание;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перечислять названия произведений любимого автора и коротко пересказывать их содержание;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тему и выделять главную мысль произведения (с помощью учителя);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оценивать и характеризовать героев произведения (их имена, портреты, речь) и их поступки;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анализировать смысл названия произведения;</w:t>
      </w:r>
    </w:p>
    <w:p w:rsidR="004D6856" w:rsidRPr="008E0BAF" w:rsidRDefault="004D6856" w:rsidP="00813235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пользоваться Толковым словарём для выяснения значений слов.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развивать навыки аудирования на основе целенаправленного восприятия текста, который читает учитель;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писать письма и отвечать на полученные письма в процессе предметной переписки с научным клубом младшего </w:t>
      </w:r>
      <w:r w:rsidRPr="008E0BAF">
        <w:rPr>
          <w:rFonts w:ascii="Times New Roman" w:hAnsi="Times New Roman" w:cs="Times New Roman"/>
          <w:sz w:val="24"/>
          <w:szCs w:val="24"/>
          <w:lang w:eastAsia="ru-RU"/>
        </w:rPr>
        <w:t>школьника «</w:t>
      </w:r>
      <w:hyperlink r:id="rId8" w:history="1">
        <w:r w:rsidRPr="008E0BAF">
          <w:rPr>
            <w:rStyle w:val="a6"/>
            <w:rFonts w:ascii="Times New Roman" w:hAnsi="Times New Roman" w:cs="Times New Roman"/>
            <w:color w:val="auto"/>
            <w:sz w:val="24"/>
            <w:szCs w:val="24"/>
            <w:lang w:eastAsia="ru-RU"/>
          </w:rPr>
          <w:t>Ключ</w:t>
        </w:r>
      </w:hyperlink>
      <w:r w:rsidRPr="008E0BA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заря»;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наизусть 6-8 стихотворений разных авторов (по выбору);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пересказывать текст небольшого объёма;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при выборе книг и детских периодических журналов в школьной библиотеке содержательность обложки, а также страницу «Содержание» или «Оглавление»;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привлекать к работе на уроках тексты хрестоматии, а также книг из домашней и школьной библиотек;</w:t>
      </w:r>
    </w:p>
    <w:p w:rsidR="004D6856" w:rsidRPr="008E0BAF" w:rsidRDefault="004D6856" w:rsidP="00813235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:rsidR="004D6856" w:rsidRPr="008E0BAF" w:rsidRDefault="004D6856" w:rsidP="00F12C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«Литературоведческая пропедевтика»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Узнавание особенностей стихотворного произведения (ритм, рифма), различение жанровых особенностей (народной и авторской сказки), узнавание литературных приёмов (сравнение, олицетворение, контраст).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сказку о животных и волшебную сказку;</w:t>
      </w:r>
    </w:p>
    <w:p w:rsidR="004D6856" w:rsidRPr="008E0BAF" w:rsidRDefault="004D6856" w:rsidP="008132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определять особенности волшебной сказки;</w:t>
      </w:r>
    </w:p>
    <w:p w:rsidR="004D6856" w:rsidRPr="008E0BAF" w:rsidRDefault="004D6856" w:rsidP="008132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различать сказку и рассказ;</w:t>
      </w:r>
    </w:p>
    <w:p w:rsidR="004D6856" w:rsidRPr="008E0BAF" w:rsidRDefault="004D6856" w:rsidP="00813235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находить в произведении изобразительно-выразительные средства литературного языка (сравнение, олицетворение, гиперболу (преувеличение), звукопись, контраст, повтор).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 получат возможность научиться: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обнаруживать в авторской детской поэзии жанровые особенности фольклора: сюжетно-композиционные особенности кумулятивной сказки, считалки, скороговорки, заклички, колыбельной песенки;</w:t>
      </w:r>
    </w:p>
    <w:p w:rsidR="004D6856" w:rsidRPr="008E0BAF" w:rsidRDefault="004D6856" w:rsidP="0081323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обнаруживать подвижность границ между жанрами литературы и фольклора;</w:t>
      </w:r>
    </w:p>
    <w:p w:rsidR="004D6856" w:rsidRPr="008E0BAF" w:rsidRDefault="004D6856" w:rsidP="0081323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понимать, в чём особенность поэтического восприятия мира (восприятия, помогающего обнаружить красоту и смысл окружающего мира: мира природы и человеческих отношений);</w:t>
      </w:r>
    </w:p>
    <w:p w:rsidR="004D6856" w:rsidRPr="008E0BAF" w:rsidRDefault="004D6856" w:rsidP="00813235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обнаруживать, что поэтическое мировосприятие может быть выражено не только в стихотворных текстах, но и в прозе.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«Элементы творческой деятельности учащихся»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Чтение по ролям, инсценировка, драматизация, устное словесное рисование, работа с репродукциями, создание собственных текстов.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4D6856" w:rsidRPr="008E0BAF" w:rsidRDefault="004D6856" w:rsidP="008132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художественные произведения по ролям и по цепочке, опираясь на цветовое маркирование;</w:t>
      </w:r>
    </w:p>
    <w:p w:rsidR="004D6856" w:rsidRPr="008E0BAF" w:rsidRDefault="004D6856" w:rsidP="00813235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эмоционально и адекватно воспринимать на слух художественные произведения, определённые программой.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594B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в процессе самостоятельной, парной, групповой и  коллективной работы получат возможность научиться: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читать выразительно поэтические и прозаические произведения на основе восприятия и передачи художественных особенностей текста, выражения собственного отношения к тексту и в соответствии с выработанными критериями выразительного чтения;</w:t>
      </w:r>
    </w:p>
    <w:p w:rsidR="004D6856" w:rsidRPr="008E0BAF" w:rsidRDefault="004D6856" w:rsidP="0081323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рассматривать иллюстрации в учебнике и репродукции живописных произведений в разделе «Музейный Дом» и сравнивать их с художественными текстами с точки зрения выраженных в них мыслей, чувств, переживаний;</w:t>
      </w:r>
    </w:p>
    <w:p w:rsidR="004D6856" w:rsidRPr="008E0BAF" w:rsidRDefault="004D6856" w:rsidP="00813235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устно делиться своими впечатлениями и наблюдениями, возникшими в ходе обсуждения литературных текстов и живописных произведений.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6856" w:rsidRPr="008E0BAF" w:rsidRDefault="004D6856" w:rsidP="0059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D6856" w:rsidRPr="008E0BAF" w:rsidRDefault="004D6856" w:rsidP="00594B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 познавательных общих учебных действий</w:t>
      </w:r>
      <w:r w:rsidR="00977A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в корпусе учебных словарей и быстро находить нужную словарную статью; </w:t>
      </w:r>
    </w:p>
    <w:p w:rsidR="004D6856" w:rsidRPr="008E0BAF" w:rsidRDefault="004D6856" w:rsidP="008132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учебной книге: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4D6856" w:rsidRPr="008E0BAF" w:rsidRDefault="004D6856" w:rsidP="00813235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с несколькими источниками информации (учебной книгой и тетрадью для самостоятельной работы и хрестоматией; учебной книгой и учебными словарями; текстом и иллюстрацией к тексту).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коммуникативных учебных действий</w:t>
      </w:r>
      <w:r w:rsidR="00977A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бучающие научатся</w:t>
      </w: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рамках коммуникации как сотрудничества</w:t>
      </w:r>
      <w:r w:rsidRPr="008E0BA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D6856" w:rsidRPr="008E0BAF" w:rsidRDefault="004D6856" w:rsidP="00813235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выполнять работу по цепочке.</w:t>
      </w:r>
    </w:p>
    <w:p w:rsidR="004D6856" w:rsidRDefault="004D6856" w:rsidP="00813235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с соседом по парте: распределять работу между собой и соседом, выполнять свою часть работы, осуществлять взаимопроверку выполненной работы;</w:t>
      </w:r>
    </w:p>
    <w:p w:rsidR="00594B9F" w:rsidRPr="008E0BAF" w:rsidRDefault="00594B9F" w:rsidP="00813235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работать в малых группах.</w:t>
      </w:r>
    </w:p>
    <w:p w:rsidR="00977A47" w:rsidRDefault="00977A47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 рамках коммуникации как взаимодействия</w:t>
      </w:r>
      <w:r w:rsidRPr="008E0BA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4D6856" w:rsidRPr="008E0BAF" w:rsidRDefault="004D6856" w:rsidP="00813235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видеть разницу между двумя заявленными точками зрения, двумя позициями и мотивированно присоединяться к одной из них;</w:t>
      </w:r>
    </w:p>
    <w:p w:rsidR="004D6856" w:rsidRPr="008E0BAF" w:rsidRDefault="004D6856" w:rsidP="00813235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находить в тексте подтверждение высказанным героями точкам зрения.</w:t>
      </w:r>
    </w:p>
    <w:p w:rsidR="004D6856" w:rsidRPr="008E0BAF" w:rsidRDefault="004D6856" w:rsidP="00813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контроля и самоконтроля учебных действий</w:t>
      </w:r>
      <w:r w:rsidR="00977A4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8E0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бучающиеся получат возможность научиться:</w:t>
      </w:r>
    </w:p>
    <w:p w:rsidR="004D6856" w:rsidRPr="00977A47" w:rsidRDefault="004D6856" w:rsidP="00977A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77A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подтверждать строчками из текста прозвучавшую точку зрения;</w:t>
      </w:r>
    </w:p>
    <w:p w:rsidR="004D6856" w:rsidRDefault="004D6856" w:rsidP="00977A47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hanging="57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понимать, что разные точки зрения имеют разные основания.</w:t>
      </w:r>
    </w:p>
    <w:p w:rsidR="005050C4" w:rsidRPr="005050C4" w:rsidRDefault="005050C4" w:rsidP="005050C4">
      <w:pPr>
        <w:pStyle w:val="a5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жизни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признание человеческой жизни величайшей ценностью, что реализуется в отношении к другим людям и к природе.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добра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направленность на развитие и сохранение жизни через сострадание и милосердие как проявление любви.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свободы, чести и достоинства</w:t>
      </w:r>
      <w:r w:rsidRPr="005050C4">
        <w:rPr>
          <w:rFonts w:ascii="Times New Roman" w:hAnsi="Times New Roman" w:cs="Times New Roman"/>
          <w:sz w:val="24"/>
          <w:szCs w:val="24"/>
        </w:rPr>
        <w:t xml:space="preserve"> как основа современных принципов и правил межличностных отношений.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природы</w:t>
      </w:r>
      <w:r w:rsidRPr="005050C4">
        <w:rPr>
          <w:rFonts w:ascii="Times New Roman" w:hAnsi="Times New Roman" w:cs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красоты и гармонии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истины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  социальных явлений. 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семьи</w:t>
      </w:r>
      <w:r w:rsidRPr="005050C4">
        <w:rPr>
          <w:rFonts w:ascii="Times New Roman" w:hAnsi="Times New Roman" w:cs="Times New Roman"/>
          <w:sz w:val="24"/>
          <w:szCs w:val="24"/>
        </w:rPr>
        <w:t>. 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труда и творчества</w:t>
      </w:r>
      <w:r w:rsidRPr="005050C4">
        <w:rPr>
          <w:rFonts w:ascii="Times New Roman" w:hAnsi="Times New Roman" w:cs="Times New Roman"/>
          <w:sz w:val="24"/>
          <w:szCs w:val="24"/>
        </w:rPr>
        <w:t>. 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гражданственности</w:t>
      </w:r>
      <w:r w:rsidRPr="005050C4">
        <w:rPr>
          <w:rFonts w:ascii="Times New Roman" w:hAnsi="Times New Roman" w:cs="Times New Roman"/>
          <w:sz w:val="24"/>
          <w:szCs w:val="24"/>
        </w:rPr>
        <w:t xml:space="preserve"> – осознание себя как члена общества, народа, представителя страны, государства; чувство ответственности за настоящее и </w:t>
      </w:r>
      <w:r w:rsidRPr="005050C4">
        <w:rPr>
          <w:rFonts w:ascii="Times New Roman" w:hAnsi="Times New Roman" w:cs="Times New Roman"/>
          <w:sz w:val="24"/>
          <w:szCs w:val="24"/>
        </w:rPr>
        <w:lastRenderedPageBreak/>
        <w:t>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патриотизма</w:t>
      </w:r>
      <w:r w:rsidRPr="005050C4">
        <w:rPr>
          <w:rFonts w:ascii="Times New Roman" w:hAnsi="Times New Roman" w:cs="Times New Roman"/>
          <w:sz w:val="24"/>
          <w:szCs w:val="24"/>
        </w:rPr>
        <w:t>. Любовь к России, активный интерес к её прошлому и настоящему, готовность служить ей.</w:t>
      </w:r>
    </w:p>
    <w:p w:rsidR="005050C4" w:rsidRPr="005050C4" w:rsidRDefault="005050C4" w:rsidP="005050C4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C4">
        <w:rPr>
          <w:rFonts w:ascii="Times New Roman" w:hAnsi="Times New Roman" w:cs="Times New Roman"/>
          <w:b/>
          <w:sz w:val="24"/>
          <w:szCs w:val="24"/>
        </w:rPr>
        <w:t>Ценность человечества</w:t>
      </w:r>
      <w:r w:rsidRPr="005050C4">
        <w:rPr>
          <w:rFonts w:ascii="Times New Roman" w:hAnsi="Times New Roman" w:cs="Times New Roman"/>
          <w:sz w:val="24"/>
          <w:szCs w:val="24"/>
        </w:rPr>
        <w:t>. Осознание ребёнком себя не только гражданином России, но и частью мирового сообщества, для существования   и прогресса которого необходимы мир, сотрудничество, толерантность, уважение к многообразию иных культур.</w:t>
      </w:r>
    </w:p>
    <w:p w:rsidR="005050C4" w:rsidRPr="005050C4" w:rsidRDefault="005050C4" w:rsidP="005050C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Default="004D6856" w:rsidP="009A5A2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0BAF">
        <w:rPr>
          <w:rFonts w:ascii="Times New Roman" w:hAnsi="Times New Roman" w:cs="Times New Roman"/>
          <w:b/>
          <w:sz w:val="24"/>
          <w:szCs w:val="24"/>
        </w:rPr>
        <w:t>Система оценки планируемых результатов</w:t>
      </w:r>
    </w:p>
    <w:p w:rsidR="00341723" w:rsidRP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723">
        <w:rPr>
          <w:rFonts w:ascii="Times New Roman" w:hAnsi="Times New Roman" w:cs="Times New Roman"/>
          <w:b/>
          <w:sz w:val="24"/>
          <w:szCs w:val="24"/>
        </w:rPr>
        <w:t>Проверка и оценка навыков чтения.</w:t>
      </w:r>
    </w:p>
    <w:p w:rsidR="00341723" w:rsidRDefault="006F74E1" w:rsidP="003417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Во 2 классе проверяются следующие умения и навыки, связанные с читательской деятельностью: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навык осознанного чтения в определенном темпе;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</w:t>
      </w:r>
      <w:r w:rsidR="00341723" w:rsidRPr="00341723">
        <w:rPr>
          <w:rFonts w:ascii="Times New Roman" w:hAnsi="Times New Roman" w:cs="Times New Roman"/>
          <w:sz w:val="24"/>
          <w:szCs w:val="24"/>
        </w:rPr>
        <w:t>о читать и пересказывать текст;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выразительно рассказывать выученное наизусть стихотворение;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умение ориентироваться в книге;</w:t>
      </w:r>
    </w:p>
    <w:p w:rsidR="00341723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литературных произведений в соответствии с программой;</w:t>
      </w:r>
    </w:p>
    <w:p w:rsidR="006F74E1" w:rsidRPr="00341723" w:rsidRDefault="006F74E1" w:rsidP="00341723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3">
        <w:rPr>
          <w:rFonts w:ascii="Times New Roman" w:hAnsi="Times New Roman" w:cs="Times New Roman"/>
          <w:sz w:val="24"/>
          <w:szCs w:val="24"/>
        </w:rPr>
        <w:t>знание имен детских писателей и поэтов.</w:t>
      </w:r>
    </w:p>
    <w:p w:rsidR="00341723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Текущий контроль осуществляется на каждом уроке в виде индивидуального или фронтального опроса: чтения текста, пересказа содержания произведения (подробно, кратко, выборочно), ответа на вопросы, работы с книгой, иллюстрацией. Текущий контроль осуществляется преимущественно в устной форме. Возможны небольшие по объему письменные работы: ответы на вопросы, описание героя или события, тестовые задания типа "Закончи предложение", "Найди правильный ответ", "Найди ошибку", "Узнай героя" и т.д.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Тематический контроль проводится как в устной, так и в письменной форме после изучения определенной темы. Письменная работа может быть проведена в виде теста или ответа на вопросы.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Итоговый контроль по проверке сформированности навыков чтения проводится индивидуально. Для проверки подбираются доступные по лексике и содержанию тексты в соответствии с возрастом детей.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Проверка сформированности навыков чтения осуществляется в определенной последовательности: сначала обследуется техника чтения, затем проверяется понимание содержания прочитанного.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техники чтения нужно учитывать следующее: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>К оптическим ошибкам относятся: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оптическому сходству,</w:t>
      </w:r>
    </w:p>
    <w:p w:rsidR="006F74E1" w:rsidRPr="006F74E1" w:rsidRDefault="006F74E1" w:rsidP="006F74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"зеркальное" прочтение слов.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Фонетико-фонематические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перестановка букв;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перестановка слогов;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замены по акустическому сходству;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орфоэпические ошибки.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Грамматические ошибки:</w:t>
      </w:r>
    </w:p>
    <w:p w:rsidR="006F74E1" w:rsidRPr="006F74E1" w:rsidRDefault="006F74E1" w:rsidP="006F74E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пропуск или искажение предлога;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• ошибки в окончаниях имен существительных, прилагательных,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глаголов.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какими приемами чтения владеет ребенок: побуквенным, угадывающим (т.е. перебирает отдельные буквы и с трудом объединяет их в слоги и слова), читает по слогам, целыми словами;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какие допускает ошибки при чтении: заменяет ли в процессе чтения отдельные буквы, соответствует ли эта замена нарушению звуков в его речи, переставляет ли буквы (кот - кто, он - но), пропускает ли буквы, слоги в словах сложной слоговой структуры, проговаривает ли окончания; каков характер других ошибок;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каков темп чтения;</w:t>
      </w:r>
    </w:p>
    <w:p w:rsidR="006F74E1" w:rsidRPr="006F74E1" w:rsidRDefault="006F74E1" w:rsidP="006F74E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осознанность чтения.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 снижение оценки влияют следующие виды ошибок: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искажение читаемых слов (замена, перестановка, пропуски или добавления букв, слогов, слов);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неправильная постановка ударений (более 2);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7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341723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6F74E1" w:rsidRPr="006F74E1" w:rsidRDefault="006F74E1" w:rsidP="006F74E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Во время чтения не следует делать никаких поправок и замечаний.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обследовании понимания прочитанного следует обращать внимание на умение учащихся передать фактическое содержание текста. Для выявления понимания читаемого можно использовать такие приемы, как пересказ, ответы на вопросы, а при недостаточной сформированности навыка чтения - соотнесение прочитанного с иллюстрацией или серией сюжетных картин.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Основными видами проверки понимания прочитанного и уровня сформированности устной речи на уроках чтения во 2 классе являются: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ответы на вопросы по содержанию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lastRenderedPageBreak/>
        <w:t xml:space="preserve">подробный пересказ текста; 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выборочный пересказ; 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краткий пересказ;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с изменением лица;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плану по опорным словам;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рассказ по иллюстрации или опорным картинам;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устного рисования;</w:t>
      </w:r>
    </w:p>
    <w:p w:rsidR="006F74E1" w:rsidRPr="006F74E1" w:rsidRDefault="006F74E1" w:rsidP="006F74E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прием творческого рассказывания.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выборе заданий, направленных на развитие у учащихся умения давать устный ответ, необходимо учитывать уровень речевой подготовки и возможности каждого ребёнка.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Для выявления понимания прочитанного используются ответы на вопросы по содержанию текста. При этом следует обращать внимание на то, насколько точно, быстро и уверенно ученик отвечает на вопросы, не испытывает ли он затруднений при ответах на них.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Подробный пересказ текста, небольшого по объему и доступного по сюжету, позволяет учителю судить о понимании прочитанного, служит для закрепления в памяти содержания, активно способствует обогащению словаря, усвоению средств художественной выразительности, тренировке в правильном построении предложений.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Проверка сформированности навыка выборочного пересказа проводится на основе уже сформированного навыка выборочного чтения. Дети должны уметь давать пересказ сначала отдельного отрывка, а затем нескольких связанных заданием отрывков. Для выборочного пересказа следует использовать тексты, имеющие яркую и определенную сюжетную линию, четко сформулировав ребенку задачу отбора нужного материала. Необходимо предложить ученику повторить задание, по мере выполнения выборочного пересказа несколько раз уточнить задание, чтобы помочь ребёнку удержать задачу в памяти и не сбиться на другие сюжетные линии.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Краткий пересказ проверяет понимание главной мысли отдельных частей текста и произведения в целом. Умение делать этот вид пересказа опирается на сформированные умения делить текст на части, составлять план. Учитель помогает детям найти главное в каждой части и отбросить второстепенное, формулирует вместе с учениками основное содержание. Опорные слова и выражения отмечают в тексте, сформулированные положения записывают на доске. Постепенно учащиеся приучаются использовать достаточно развернутые</w:t>
      </w:r>
      <w:r w:rsid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сюжетные тексты, так как небольшие произведения дети запоминают, что мешает освободиться от второстепенных деталей. Тексты описательного характера трудно поддаются "сокращению", поэтому не рекомендуется использовать их для краткого пересказа.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 (рассказ) по иллюстрациям, сюжетный картинам, опорным словам помогает более глубокому восприятию прочитанного, так как обеспечивает дополнительную опору на зрительный анализатор, формирует у детей эмоциональную отзывчивость и эстетическое восприятие.</w:t>
      </w:r>
    </w:p>
    <w:p w:rsidR="006F74E1" w:rsidRPr="006F74E1" w:rsidRDefault="006F74E1" w:rsidP="00341723">
      <w:pPr>
        <w:shd w:val="clear" w:color="auto" w:fill="FFFFFF"/>
        <w:spacing w:before="100" w:beforeAutospacing="1" w:after="100" w:afterAutospacing="1" w:line="25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При оценке пересказа и ответов на вопросы особо анализируются языковые средства, которыми пользуется ребенок при изложении своих мыслей, разнообразие (однообразие) синтаксических конструкций, особенности слово употребления, использование синонимов и антонимов.</w:t>
      </w:r>
    </w:p>
    <w:p w:rsidR="00E1418A" w:rsidRPr="008E0BAF" w:rsidRDefault="00E1418A" w:rsidP="00EF1C7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Нормы оценок по литературному чтению</w:t>
      </w:r>
    </w:p>
    <w:p w:rsidR="006F74E1" w:rsidRPr="006F74E1" w:rsidRDefault="006F74E1" w:rsidP="00E141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Оценка «5»: </w:t>
      </w:r>
    </w:p>
    <w:p w:rsid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правильно, понимает содержание прочитанного;</w:t>
      </w:r>
    </w:p>
    <w:p w:rsidR="00341723" w:rsidRPr="00341723" w:rsidRDefault="006F74E1" w:rsidP="00E1418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чтение плавное (по слогам или целыми словам), без искажений, замен, пере</w:t>
      </w:r>
      <w:r w:rsidR="00341723" w:rsidRPr="00341723">
        <w:rPr>
          <w:rFonts w:ascii="Times New Roman" w:hAnsi="Times New Roman" w:cs="Times New Roman"/>
          <w:sz w:val="24"/>
          <w:szCs w:val="24"/>
        </w:rPr>
        <w:t>становок букв и слогов в словах;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правильно ставит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ударение, соблюдает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паузы и интонации,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соответствующие знакам препинания;</w:t>
      </w:r>
    </w:p>
    <w:p w:rsidR="00341723" w:rsidRPr="00341723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умеет правильно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найти в тек</w:t>
      </w:r>
      <w:r w:rsidRPr="006F74E1">
        <w:rPr>
          <w:rFonts w:ascii="Times New Roman" w:hAnsi="Times New Roman" w:cs="Times New Roman"/>
          <w:sz w:val="24"/>
          <w:szCs w:val="24"/>
        </w:rPr>
        <w:t>сте ответ на вопрос и последовательно передать содержание прочитанного и иллюстрации к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тексту;</w:t>
      </w:r>
      <w:r w:rsidR="00341723" w:rsidRPr="00341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4E1" w:rsidRPr="006F74E1" w:rsidRDefault="006F74E1" w:rsidP="006F74E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твердо знает текст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стихотворения для заучивания наизусть,</w:t>
      </w:r>
      <w:r w:rsidR="00E1418A">
        <w:rPr>
          <w:rFonts w:ascii="Times New Roman" w:hAnsi="Times New Roman" w:cs="Times New Roman"/>
          <w:sz w:val="24"/>
          <w:szCs w:val="24"/>
        </w:rPr>
        <w:t xml:space="preserve"> </w:t>
      </w:r>
      <w:r w:rsidRPr="006F74E1">
        <w:rPr>
          <w:rFonts w:ascii="Times New Roman" w:hAnsi="Times New Roman" w:cs="Times New Roman"/>
          <w:sz w:val="24"/>
          <w:szCs w:val="24"/>
        </w:rPr>
        <w:t>умеет его выразительно читать.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«4»: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понимает основное содержание прочитанного текста;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плавно (по слогам или словами), но допускает 1-2 ошибки в словах, в расстановке ударений, соблюдении пауз;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 и отвечает на вопросы, но допускает неточности, исправляет их самостоятельно или с помощью;</w:t>
      </w:r>
    </w:p>
    <w:p w:rsidR="006F74E1" w:rsidRPr="006F74E1" w:rsidRDefault="006F74E1" w:rsidP="006F74E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допускает при чтении наизусть перестановку слов и самостоятельно исправляет допущенные неточности.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«3»: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разбирается в прочитанном тексте только с помощью учителя; 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отрывисто, по слогам, допускает при чтении 3-5 ошибок на замену, пропуск, перестановку слогов и слов, не соблюдает пауз между словами и предложениями;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пересказывает текст, нарушая его последовательность, допускает речевые ошибки и исправляет их только с помощью учителя;</w:t>
      </w:r>
    </w:p>
    <w:p w:rsidR="006F74E1" w:rsidRPr="006F74E1" w:rsidRDefault="006F74E1" w:rsidP="006F74E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Знает наизусть стихотворение, но при воспроизведении обнаруживает нетвердое усвоение текста.</w:t>
      </w:r>
    </w:p>
    <w:p w:rsidR="006F74E1" w:rsidRPr="006F74E1" w:rsidRDefault="006F74E1" w:rsidP="006F74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Оценка «2»: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 разбирается в прочитанном тексте даже с помощью;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читает отрывисто по буквам или по слогам с элементами побуквенного чтения, допускает более 6 ошибок на замену; пропуск, перестановку слогов (слов), не соблюдает пауз между словами, предложениями;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>не воспроизводит содержание текса с помощью вопросов;</w:t>
      </w:r>
    </w:p>
    <w:p w:rsidR="006F74E1" w:rsidRPr="006F74E1" w:rsidRDefault="006F74E1" w:rsidP="006F74E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4E1">
        <w:rPr>
          <w:rFonts w:ascii="Times New Roman" w:hAnsi="Times New Roman" w:cs="Times New Roman"/>
          <w:sz w:val="24"/>
          <w:szCs w:val="24"/>
        </w:rPr>
        <w:t xml:space="preserve">не знает наизусть стихотворение. </w:t>
      </w:r>
    </w:p>
    <w:p w:rsidR="004D6856" w:rsidRPr="008E0BAF" w:rsidRDefault="004D6856" w:rsidP="00977A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Текущее оценивание использует субъективные методы (наблюдение, самооценку и самоанализ) и объективизированные методы, основанные на анализе устных ответов, работ обучающихся, деятельности обучающихся, исходя из 5-балльной системы.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b/>
          <w:sz w:val="24"/>
          <w:szCs w:val="24"/>
        </w:rPr>
        <w:t>Чтение наизусть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"5" -  твердо, без подсказок, знает наизусть, выразительно читает.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t>Оценка "4"-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4D6856" w:rsidRPr="008E0BAF" w:rsidRDefault="004D6856" w:rsidP="00977A47">
      <w:pPr>
        <w:spacing w:after="0" w:line="240" w:lineRule="auto"/>
        <w:ind w:left="100" w:right="133" w:firstLine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BA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"3"- читает наизусть, но при чтении обнаруживает нетвердое усвоение текста.</w:t>
      </w:r>
    </w:p>
    <w:p w:rsidR="004D6856" w:rsidRPr="008E0BAF" w:rsidRDefault="00F12C32" w:rsidP="00977A47">
      <w:pPr>
        <w:spacing w:after="0" w:line="240" w:lineRule="auto"/>
        <w:ind w:left="100" w:right="133" w:firstLine="6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Оценка 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"2"- нарушает последовательность при чтении, не полностью воспроизводит текст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Выразительное чтение стихотворения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выразительному чтению: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1.    Правильная постановка логического ударения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   Соблюдение пауз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3.    Правильный выбор темпа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4.    Соблюдение нужной интонации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5.    Безошибочное чтение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правильно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соблюдены 1-2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более, чем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Чтение по ролям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Требования к чтению по ролям: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начинать читать свои слова.   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2. Подбирать правильную интонацию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безошибочно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977A47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>Читать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выполнены все требования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одному какому-то требованию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допущены ошибки по двум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-допущены ошибки по трем требованиям</w:t>
      </w:r>
      <w:r w:rsidR="00977A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A47" w:rsidRDefault="00977A47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Пересказ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"5"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"4"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-допускает 1-2 ошибки, неточности, сам исправляет их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"3"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пересказывает при помощи наводящих вопросов учителя, не умеет последовательно  передать содержание прочитанного, допускает речевые ошибки. 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"2"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- не может передать содержание прочитанного.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Критерии оценки работ творческого характера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>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выставляется и в классный журнал не заносится.</w:t>
      </w:r>
    </w:p>
    <w:p w:rsidR="004D6856" w:rsidRPr="008E0BAF" w:rsidRDefault="004D6856" w:rsidP="00977A47">
      <w:pPr>
        <w:spacing w:after="0" w:line="240" w:lineRule="auto"/>
        <w:ind w:right="13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Оценки за контрольные изложения выставляются через дробную черту – за содержание и грамматику. В четвертом классе за обучающие и контрольные изложения в журнал выставляются обе оценки: через дробь в одну клетку.   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12C32" w:rsidRDefault="00F12C32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D6856" w:rsidRPr="008E0BAF" w:rsidRDefault="004D6856" w:rsidP="004D6856">
      <w:pPr>
        <w:spacing w:after="0" w:line="240" w:lineRule="auto"/>
        <w:ind w:left="100" w:right="133" w:firstLine="28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Нормы оценки работ творческого характера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>За содержание: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«5»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последовательное и правильное воспроизведение авторского текста (изложение), логически оправданное раскрытие темы, отсутствие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фактических ошибок, богатство словаря, правильное речевое оформление. Допустимо не более одной речевой неточности;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«4»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правильную и достаточно полную информацию по авторскому тексту (изложение). Тема раскрыта, но имеются незначительные нарушения в последовательности изложения мыслей, отдельные фактические и речевые неточности. Допустимо не более трех речевых недочетов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«3»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некоторые отклонения от авторского (исходного) текста (изложение), отклонение от темы (в основном она достоверна, но допущены отдельные нарушения в последовательности изложения мыслей, в построении двух-трех предложений), бедность словаря, речевые неточности. Допустим не более пяти недочетов речи в содержании и построении текста;</w:t>
      </w:r>
    </w:p>
    <w:p w:rsidR="004D6856" w:rsidRPr="008E0BAF" w:rsidRDefault="00977A47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оценка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856" w:rsidRPr="008E0BAF">
        <w:rPr>
          <w:rFonts w:ascii="Times New Roman" w:hAnsi="Times New Roman" w:cs="Times New Roman"/>
          <w:b/>
          <w:color w:val="000000"/>
          <w:sz w:val="24"/>
          <w:szCs w:val="24"/>
        </w:rPr>
        <w:t>«2»</w:t>
      </w:r>
      <w:r w:rsidR="004D6856" w:rsidRPr="008E0BAF">
        <w:rPr>
          <w:rFonts w:ascii="Times New Roman" w:hAnsi="Times New Roman" w:cs="Times New Roman"/>
          <w:color w:val="000000"/>
          <w:sz w:val="24"/>
          <w:szCs w:val="24"/>
        </w:rPr>
        <w:t xml:space="preserve"> ставится за несоответствие работы теме, значительные отступления от авторского текста, большое количество неточностей фактического характера, нарушение последовательности изложения мыслей, отсутствие связи между частями текста, бедность словаря. В целом в работе допущено более шести речевых недочетов и ошибок в содержании и построении текста.</w:t>
      </w:r>
    </w:p>
    <w:p w:rsidR="004D6856" w:rsidRPr="008E0BAF" w:rsidRDefault="004D6856" w:rsidP="004D6856">
      <w:pPr>
        <w:spacing w:after="0" w:line="240" w:lineRule="auto"/>
        <w:ind w:left="100" w:right="133" w:firstLine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0B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За грамотность: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«5»:</w:t>
      </w:r>
      <w:r w:rsidRPr="008E0BAF">
        <w:rPr>
          <w:color w:val="000000"/>
        </w:rPr>
        <w:t xml:space="preserve"> отсутствие орфографических и пунктуационных ошибок, допустимо одно-два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</w:t>
      </w:r>
      <w:r w:rsidR="004D6856" w:rsidRPr="008E0BAF">
        <w:rPr>
          <w:color w:val="000000"/>
        </w:rPr>
        <w:t>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«4»:</w:t>
      </w:r>
      <w:r w:rsidR="004D6856" w:rsidRPr="008E0BAF">
        <w:rPr>
          <w:color w:val="000000"/>
        </w:rPr>
        <w:t xml:space="preserve"> не более двух орфографических и од</w:t>
      </w:r>
      <w:r w:rsidR="00F12C32">
        <w:rPr>
          <w:color w:val="000000"/>
        </w:rPr>
        <w:t>ной пунктуационной ошибки, 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977A47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color w:val="000000"/>
        </w:rPr>
        <w:t>-  </w:t>
      </w:r>
      <w:r w:rsidR="004D6856" w:rsidRPr="00977A47">
        <w:rPr>
          <w:color w:val="000000"/>
        </w:rPr>
        <w:t>оценка</w:t>
      </w:r>
      <w:r w:rsidR="004D6856" w:rsidRPr="008E0BAF">
        <w:rPr>
          <w:b/>
          <w:color w:val="000000"/>
        </w:rPr>
        <w:t xml:space="preserve"> «3»:</w:t>
      </w:r>
      <w:r w:rsidR="004D6856" w:rsidRPr="008E0BAF">
        <w:rPr>
          <w:color w:val="000000"/>
        </w:rPr>
        <w:t xml:space="preserve"> три-пять орфографических ошибок</w:t>
      </w:r>
      <w:r w:rsidR="00F12C32">
        <w:rPr>
          <w:color w:val="000000"/>
        </w:rPr>
        <w:t xml:space="preserve">, одна-две пунктуационные, </w:t>
      </w:r>
      <w:r w:rsidR="00F12C32">
        <w:rPr>
          <w:color w:val="000000"/>
        </w:rPr>
        <w:br/>
        <w:t>одно-</w:t>
      </w:r>
      <w:r w:rsidR="004D6856" w:rsidRPr="008E0BAF">
        <w:rPr>
          <w:color w:val="000000"/>
        </w:rPr>
        <w:t>два исправления;</w:t>
      </w:r>
    </w:p>
    <w:p w:rsidR="004D6856" w:rsidRPr="008E0BAF" w:rsidRDefault="004D6856" w:rsidP="00F12C32">
      <w:pPr>
        <w:pStyle w:val="21"/>
        <w:tabs>
          <w:tab w:val="num" w:pos="0"/>
        </w:tabs>
        <w:spacing w:after="0" w:line="240" w:lineRule="auto"/>
        <w:ind w:left="0" w:firstLine="709"/>
        <w:jc w:val="both"/>
        <w:rPr>
          <w:color w:val="000000"/>
        </w:rPr>
      </w:pPr>
      <w:r w:rsidRPr="008E0BAF">
        <w:rPr>
          <w:color w:val="000000"/>
        </w:rPr>
        <w:t>-  </w:t>
      </w:r>
      <w:r w:rsidRPr="00977A47">
        <w:rPr>
          <w:color w:val="000000"/>
        </w:rPr>
        <w:t>оценка</w:t>
      </w:r>
      <w:r w:rsidRPr="008E0BAF">
        <w:rPr>
          <w:b/>
          <w:color w:val="000000"/>
        </w:rPr>
        <w:t xml:space="preserve"> «2»:</w:t>
      </w:r>
      <w:r w:rsidRPr="008E0BAF">
        <w:rPr>
          <w:color w:val="000000"/>
        </w:rPr>
        <w:t xml:space="preserve"> шесть и более орфографических ошибок, три-четыре пунктуационных, три-четыре исправления.</w:t>
      </w:r>
    </w:p>
    <w:p w:rsidR="004D6856" w:rsidRPr="008E0BAF" w:rsidRDefault="004D6856" w:rsidP="004D6856">
      <w:pPr>
        <w:pStyle w:val="21"/>
        <w:tabs>
          <w:tab w:val="center" w:pos="4857"/>
        </w:tabs>
        <w:spacing w:after="0" w:line="240" w:lineRule="auto"/>
        <w:ind w:left="360"/>
        <w:jc w:val="both"/>
        <w:rPr>
          <w:color w:val="000000"/>
        </w:rPr>
      </w:pPr>
      <w:r w:rsidRPr="008E0BAF">
        <w:rPr>
          <w:color w:val="000000"/>
        </w:rPr>
        <w:t xml:space="preserve">    </w:t>
      </w:r>
      <w:r w:rsidRPr="008E0BAF">
        <w:rPr>
          <w:color w:val="000000"/>
        </w:rPr>
        <w:tab/>
      </w:r>
    </w:p>
    <w:p w:rsidR="004D6856" w:rsidRDefault="004D6856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9A5A20" w:rsidRPr="008E0BAF" w:rsidRDefault="009A5A20" w:rsidP="004D6856">
      <w:pPr>
        <w:pStyle w:val="21"/>
        <w:spacing w:after="0" w:line="240" w:lineRule="auto"/>
        <w:ind w:left="360"/>
        <w:jc w:val="both"/>
        <w:rPr>
          <w:color w:val="000000"/>
        </w:rPr>
      </w:pPr>
    </w:p>
    <w:p w:rsidR="002F71AA" w:rsidRPr="00EF1C74" w:rsidRDefault="002F71AA" w:rsidP="00F12C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C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«Содержание учебного предмета»</w:t>
      </w:r>
    </w:p>
    <w:p w:rsidR="0099315C" w:rsidRPr="008E0BAF" w:rsidRDefault="0099315C" w:rsidP="00993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Pr="008E0BAF" w:rsidRDefault="0099315C" w:rsidP="00F12C32">
      <w:pPr>
        <w:pStyle w:val="c6c3"/>
        <w:spacing w:before="0" w:beforeAutospacing="0" w:after="0" w:afterAutospacing="0"/>
        <w:jc w:val="both"/>
        <w:rPr>
          <w:rStyle w:val="c0c7c5"/>
          <w:b/>
          <w:bCs/>
          <w:iCs/>
          <w:color w:val="000000"/>
        </w:rPr>
      </w:pPr>
      <w:r w:rsidRPr="008E0BAF">
        <w:rPr>
          <w:rStyle w:val="c0c7c5"/>
          <w:b/>
          <w:bCs/>
          <w:iCs/>
          <w:color w:val="000000"/>
        </w:rPr>
        <w:t>Основные содержательные линии</w:t>
      </w:r>
    </w:p>
    <w:p w:rsidR="0099315C" w:rsidRPr="008E0BAF" w:rsidRDefault="0099315C" w:rsidP="0099315C">
      <w:pPr>
        <w:pStyle w:val="c6c3"/>
        <w:spacing w:before="0" w:beforeAutospacing="0" w:after="0" w:afterAutospacing="0"/>
        <w:ind w:firstLine="240"/>
        <w:jc w:val="both"/>
        <w:rPr>
          <w:color w:val="444444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1.  Виды речевой деятельности</w:t>
      </w:r>
      <w:r w:rsidRPr="008E0BA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8E0B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включает следующие содержательные линии</w:t>
      </w:r>
      <w:r w:rsidRPr="008E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99315C" w:rsidRPr="008E0BAF" w:rsidRDefault="0099315C" w:rsidP="00977A4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Умение адекватно воспринимать на слух звучащую речь: чтение текста вслух учителем и одноклассниками, высказывания собеседников, адресованные себе вопросы. Понимание смысла звучащей речи: выделение её цели и смысловых доминант, удержание обсуждаемого аспекта, способность отвечать на вопросы по её содержанию и задавать собственные вопросы.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Чтение вслух</w:t>
      </w:r>
    </w:p>
    <w:p w:rsidR="0099315C" w:rsidRPr="008E0BAF" w:rsidRDefault="0099315C" w:rsidP="00977A47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Укрепление мотива чтения как основы для перехода от слогового чтения к чтению целыми словами, а также постепенного увеличения скорости чтения. Формирование мотива читать вслух в процессе чтения по ролям и чтения по цепочке, а также участия в инсценировках и драматизациях. Освоение особенностей выразительного чтения (от чтения отдельных предложений с интонационным выделением знаков препинания на начальном этапе до понимания не только сюжетных, но и жанровых требований и ограничений самого читаемого текста (лирическое стихотворение читается не так, как былина, а гимн – не так, как колыбельная песенка или прибаутка) и осознанный выбор подходящих к случаю интонации, тона, пауз, логических ударений).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Чтение про себя</w:t>
      </w:r>
    </w:p>
    <w:p w:rsidR="0099315C" w:rsidRPr="008E0BAF" w:rsidRDefault="0099315C" w:rsidP="00977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 xml:space="preserve">Умение самостоятельно читать текст небольшого объёма с разными целями: для составления общего впечатления в рамках </w:t>
      </w:r>
      <w:r w:rsidRPr="008E0BAF">
        <w:rPr>
          <w:rFonts w:ascii="Times New Roman" w:hAnsi="Times New Roman" w:cs="Times New Roman"/>
          <w:sz w:val="24"/>
          <w:szCs w:val="24"/>
          <w:u w:val="single"/>
        </w:rPr>
        <w:t>ознакомительного</w:t>
      </w:r>
      <w:r w:rsidRPr="008E0BAF">
        <w:rPr>
          <w:rFonts w:ascii="Times New Roman" w:hAnsi="Times New Roman" w:cs="Times New Roman"/>
          <w:sz w:val="24"/>
          <w:szCs w:val="24"/>
        </w:rPr>
        <w:t xml:space="preserve"> чтения; для составления общего представления о содержании отдельных глав учебника, детских книг и популярных детских журналов в рамках </w:t>
      </w:r>
      <w:r w:rsidRPr="008E0BAF">
        <w:rPr>
          <w:rFonts w:ascii="Times New Roman" w:hAnsi="Times New Roman" w:cs="Times New Roman"/>
          <w:sz w:val="24"/>
          <w:szCs w:val="24"/>
          <w:u w:val="single"/>
        </w:rPr>
        <w:t>просмотрового</w:t>
      </w:r>
      <w:r w:rsidRPr="008E0BAF">
        <w:rPr>
          <w:rFonts w:ascii="Times New Roman" w:hAnsi="Times New Roman" w:cs="Times New Roman"/>
          <w:sz w:val="24"/>
          <w:szCs w:val="24"/>
        </w:rPr>
        <w:t xml:space="preserve"> чтения; для привлечения уже пройденного материала в новый контекст в рамках </w:t>
      </w:r>
      <w:r w:rsidRPr="008E0BAF">
        <w:rPr>
          <w:rFonts w:ascii="Times New Roman" w:hAnsi="Times New Roman" w:cs="Times New Roman"/>
          <w:sz w:val="24"/>
          <w:szCs w:val="24"/>
          <w:u w:val="single"/>
        </w:rPr>
        <w:t>повторного просмотрового</w:t>
      </w:r>
      <w:r w:rsidRPr="008E0BAF">
        <w:rPr>
          <w:rFonts w:ascii="Times New Roman" w:hAnsi="Times New Roman" w:cs="Times New Roman"/>
          <w:sz w:val="24"/>
          <w:szCs w:val="24"/>
        </w:rPr>
        <w:t xml:space="preserve"> чтения; для выяснения существенных подробностей текста в рамках </w:t>
      </w:r>
      <w:r w:rsidRPr="008E0BAF">
        <w:rPr>
          <w:rFonts w:ascii="Times New Roman" w:hAnsi="Times New Roman" w:cs="Times New Roman"/>
          <w:sz w:val="24"/>
          <w:szCs w:val="24"/>
          <w:u w:val="single"/>
        </w:rPr>
        <w:t>изучающего</w:t>
      </w:r>
      <w:r w:rsidRPr="008E0BAF">
        <w:rPr>
          <w:rFonts w:ascii="Times New Roman" w:hAnsi="Times New Roman" w:cs="Times New Roman"/>
          <w:sz w:val="24"/>
          <w:szCs w:val="24"/>
        </w:rPr>
        <w:t xml:space="preserve"> чтения. Умение находить в изучаемом тексте необходимые сведения, а также умение находить в словарях нужные словарные статьи и извлекать из них требуемую информацию в рамках </w:t>
      </w:r>
      <w:r w:rsidRPr="00977A47">
        <w:rPr>
          <w:rFonts w:ascii="Times New Roman" w:hAnsi="Times New Roman" w:cs="Times New Roman"/>
          <w:sz w:val="24"/>
          <w:szCs w:val="24"/>
        </w:rPr>
        <w:t xml:space="preserve">выборочного </w:t>
      </w:r>
      <w:r w:rsidRPr="008E0BAF">
        <w:rPr>
          <w:rFonts w:ascii="Times New Roman" w:hAnsi="Times New Roman" w:cs="Times New Roman"/>
          <w:sz w:val="24"/>
          <w:szCs w:val="24"/>
        </w:rPr>
        <w:t>чтения.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99315C" w:rsidRPr="008E0BAF" w:rsidRDefault="0099315C" w:rsidP="00977A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Освоение разновидностей монологического высказывания: в форме краткого или развёрнутого ответа на вопрос; в форме передачи собственных впечатлений от текста или живописного произведения, а также передачи жизненных наблюдений и впечатлений; в форме доказательного суждения с опорой на текст (зачитывание нужного места в тексте).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Освоение особенностей диалогического общения: умение слушать высказывания собеседника и выражать к ним своё отношение (согласие/несогласие). Умение спорить, опираясь на содержание текста, а не на собственные эмоции.</w:t>
      </w: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BAF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99315C" w:rsidRPr="008E0BAF" w:rsidRDefault="0099315C" w:rsidP="00977A4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</w:rPr>
        <w:t>Освоение жанра письма в процессе предметной переписки с научным клубом младшего школьника «Ключ и заря»: умение самостоятельно заполнить два конверта (адресата и адресанта), использовать формулы вежливости в начале и в конце письма; отвечать на вопросы учебника и выполнять творческие задания (специальные вопросы и задания в конце каждой четверти, адресованные членам клуба и предназначенные для переписки).</w:t>
      </w:r>
    </w:p>
    <w:p w:rsidR="0099315C" w:rsidRDefault="0099315C" w:rsidP="0099315C">
      <w:pPr>
        <w:tabs>
          <w:tab w:val="left" w:pos="150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73C9C" w:rsidRPr="008E0BAF" w:rsidRDefault="00B73C9C" w:rsidP="0099315C">
      <w:pPr>
        <w:tabs>
          <w:tab w:val="left" w:pos="150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99315C" w:rsidRPr="008E0BAF" w:rsidRDefault="0099315C" w:rsidP="0099315C">
      <w:pPr>
        <w:tabs>
          <w:tab w:val="left" w:pos="15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lastRenderedPageBreak/>
        <w:t>2. Виды читательской деятельности</w:t>
      </w:r>
      <w:r w:rsidRPr="008E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315C" w:rsidRPr="008E0BAF" w:rsidRDefault="0099315C" w:rsidP="00977A4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Включает в себя работу с разными видами текстов. Эта работа предполагает формирование следующих аналитических умений: воспринимать изобразительно-выразительные средства языка художественного произведения, научно-популярного текста (без использования терминологии);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понимать авторскую позицию в произведениях; выделять главную мысль текста (с помощью учителя).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книгой: ориентирование в книге (учебной, художественной, справочной) по ее элементам, знакомство с разными видами и типами книг, выбор книги на основе рекомендованного списка литературных произведений или на основе собственных предпочтений.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 xml:space="preserve">3.  </w:t>
      </w:r>
      <w:r w:rsidR="00F45DAB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«</w:t>
      </w: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Круг детского чтения»</w:t>
      </w:r>
    </w:p>
    <w:p w:rsidR="00F45DAB" w:rsidRDefault="0099315C" w:rsidP="00F45DAB">
      <w:pPr>
        <w:tabs>
          <w:tab w:val="left" w:pos="15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Реализуются принципы отбора содержания чтения младшего школьника. Этот отбор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F45DAB" w:rsidRDefault="00F45DAB" w:rsidP="0099315C">
      <w:pPr>
        <w:tabs>
          <w:tab w:val="left" w:pos="150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315C" w:rsidRPr="008E0BAF" w:rsidRDefault="0099315C" w:rsidP="00F45DAB">
      <w:pPr>
        <w:tabs>
          <w:tab w:val="left" w:pos="1500"/>
        </w:tabs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4.  «Литературоведческая пропедевтика»</w:t>
      </w:r>
      <w:r w:rsidRPr="008E0BA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9315C" w:rsidRPr="008E0BAF" w:rsidRDefault="0099315C" w:rsidP="00F45DAB">
      <w:pPr>
        <w:tabs>
          <w:tab w:val="left" w:pos="1500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E0B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0B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E0BAF">
        <w:rPr>
          <w:rStyle w:val="submenu-table"/>
          <w:b/>
          <w:bCs/>
          <w:color w:val="000000"/>
          <w:sz w:val="24"/>
          <w:szCs w:val="24"/>
          <w:shd w:val="clear" w:color="auto" w:fill="FFFFFF"/>
        </w:rPr>
        <w:t>5.  «Творческая деятельность учащихся» (на основе литературных произведений)</w:t>
      </w:r>
      <w:r w:rsidRPr="008E0BA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99315C" w:rsidRPr="008E0BAF" w:rsidRDefault="0099315C" w:rsidP="00F12C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0BAF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ведущим звеном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деятельность: постановка живых картин, чтение по ролям, инсценирование, драматизация. Особое внимание уделяется созданию различных форм интерпретации текста: устное словесное рисование, разные формы пересказа; созданию собственного текста на основе художественного произведения.</w:t>
      </w:r>
      <w:r w:rsidRPr="008E0BAF">
        <w:rPr>
          <w:rFonts w:ascii="Times New Roman" w:hAnsi="Times New Roman" w:cs="Times New Roman"/>
          <w:sz w:val="24"/>
          <w:szCs w:val="24"/>
        </w:rPr>
        <w:br/>
      </w:r>
    </w:p>
    <w:p w:rsidR="00291672" w:rsidRDefault="00291672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5A20" w:rsidRPr="008E0BAF" w:rsidRDefault="009A5A20" w:rsidP="00291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1672" w:rsidRPr="003212D9" w:rsidRDefault="00291672" w:rsidP="00703380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2D9">
        <w:rPr>
          <w:rFonts w:ascii="Times New Roman" w:hAnsi="Times New Roman" w:cs="Times New Roman"/>
          <w:b/>
          <w:sz w:val="28"/>
          <w:szCs w:val="28"/>
        </w:rPr>
        <w:lastRenderedPageBreak/>
        <w:t>Раздел 3. «Тематическое планирование»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6662"/>
        <w:gridCol w:w="2233"/>
      </w:tblGrid>
      <w:tr w:rsidR="00D6689A" w:rsidRPr="008E0BAF" w:rsidTr="00E1418A">
        <w:tc>
          <w:tcPr>
            <w:tcW w:w="675" w:type="dxa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Название темы или раздела</w:t>
            </w:r>
          </w:p>
        </w:tc>
        <w:tc>
          <w:tcPr>
            <w:tcW w:w="2233" w:type="dxa"/>
          </w:tcPr>
          <w:p w:rsidR="00D6689A" w:rsidRPr="008E0BAF" w:rsidRDefault="00D6689A" w:rsidP="0081323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Количество часов</w:t>
            </w:r>
          </w:p>
        </w:tc>
      </w:tr>
      <w:tr w:rsidR="00D6689A" w:rsidRPr="008E0BAF" w:rsidTr="00E1418A">
        <w:tc>
          <w:tcPr>
            <w:tcW w:w="675" w:type="dxa"/>
          </w:tcPr>
          <w:p w:rsidR="00D6689A" w:rsidRPr="008E0BAF" w:rsidRDefault="00D6689A" w:rsidP="00E1418A">
            <w:pPr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6689A" w:rsidRPr="008E0BAF" w:rsidRDefault="00AE4FC6" w:rsidP="008132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Ученого Кота</w:t>
            </w:r>
          </w:p>
        </w:tc>
        <w:tc>
          <w:tcPr>
            <w:tcW w:w="2233" w:type="dxa"/>
            <w:vAlign w:val="center"/>
          </w:tcPr>
          <w:p w:rsidR="00D6689A" w:rsidRPr="00AE4FC6" w:rsidRDefault="00D6689A" w:rsidP="00E1418A">
            <w:pPr>
              <w:spacing w:line="240" w:lineRule="auto"/>
              <w:rPr>
                <w:sz w:val="24"/>
                <w:szCs w:val="24"/>
              </w:rPr>
            </w:pPr>
            <w:r w:rsidRPr="00AE4FC6">
              <w:rPr>
                <w:sz w:val="24"/>
                <w:szCs w:val="24"/>
              </w:rPr>
              <w:t>16 часов</w:t>
            </w:r>
          </w:p>
        </w:tc>
      </w:tr>
      <w:tr w:rsidR="00E1418A" w:rsidRPr="008E0BAF" w:rsidTr="00E1418A">
        <w:tc>
          <w:tcPr>
            <w:tcW w:w="675" w:type="dxa"/>
          </w:tcPr>
          <w:p w:rsidR="00E1418A" w:rsidRPr="008E0BAF" w:rsidRDefault="00E1418A" w:rsidP="00E1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418A" w:rsidRPr="008E0BAF" w:rsidRDefault="00AE4FC6" w:rsidP="00E1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Незнайки</w:t>
            </w:r>
          </w:p>
        </w:tc>
        <w:tc>
          <w:tcPr>
            <w:tcW w:w="2233" w:type="dxa"/>
            <w:vAlign w:val="center"/>
          </w:tcPr>
          <w:p w:rsidR="00E1418A" w:rsidRPr="001E64EE" w:rsidRDefault="001E64EE" w:rsidP="00E1418A">
            <w:pPr>
              <w:spacing w:line="240" w:lineRule="auto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9</w:t>
            </w:r>
            <w:r w:rsidR="00E1418A" w:rsidRPr="001E64EE">
              <w:rPr>
                <w:sz w:val="24"/>
                <w:szCs w:val="24"/>
              </w:rPr>
              <w:t xml:space="preserve"> часов</w:t>
            </w:r>
          </w:p>
        </w:tc>
      </w:tr>
      <w:tr w:rsidR="00E1418A" w:rsidRPr="008E0BAF" w:rsidTr="00E1418A">
        <w:tc>
          <w:tcPr>
            <w:tcW w:w="675" w:type="dxa"/>
          </w:tcPr>
          <w:p w:rsidR="00E1418A" w:rsidRPr="008E0BAF" w:rsidRDefault="00E1418A" w:rsidP="003C133A">
            <w:pPr>
              <w:jc w:val="center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1418A" w:rsidRPr="008E0BAF" w:rsidRDefault="001E64EE" w:rsidP="00E1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Барсука</w:t>
            </w:r>
          </w:p>
        </w:tc>
        <w:tc>
          <w:tcPr>
            <w:tcW w:w="2233" w:type="dxa"/>
            <w:vAlign w:val="center"/>
          </w:tcPr>
          <w:p w:rsidR="00E1418A" w:rsidRPr="001E64EE" w:rsidRDefault="00E1418A" w:rsidP="003C133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20 часов</w:t>
            </w:r>
          </w:p>
        </w:tc>
      </w:tr>
      <w:tr w:rsidR="00E1418A" w:rsidRPr="008E0BAF" w:rsidTr="00E1418A">
        <w:tc>
          <w:tcPr>
            <w:tcW w:w="675" w:type="dxa"/>
          </w:tcPr>
          <w:p w:rsidR="00E1418A" w:rsidRPr="008E0BAF" w:rsidRDefault="00E1418A" w:rsidP="003C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E1418A" w:rsidRPr="008E0BAF" w:rsidRDefault="001E64EE" w:rsidP="00E141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Ежика и Медвеженок</w:t>
            </w:r>
          </w:p>
        </w:tc>
        <w:tc>
          <w:tcPr>
            <w:tcW w:w="2233" w:type="dxa"/>
            <w:vAlign w:val="center"/>
          </w:tcPr>
          <w:p w:rsidR="00E1418A" w:rsidRPr="001E64EE" w:rsidRDefault="001E64EE" w:rsidP="00E141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13 часов</w:t>
            </w:r>
          </w:p>
        </w:tc>
      </w:tr>
      <w:tr w:rsidR="00E1418A" w:rsidRPr="008E0BAF" w:rsidTr="00E1418A">
        <w:tc>
          <w:tcPr>
            <w:tcW w:w="675" w:type="dxa"/>
          </w:tcPr>
          <w:p w:rsidR="00E1418A" w:rsidRPr="008E0BAF" w:rsidRDefault="00E1418A" w:rsidP="003C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E1418A" w:rsidRPr="008E0BAF" w:rsidRDefault="00E1418A" w:rsidP="00E1418A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 xml:space="preserve">Точка зрения </w:t>
            </w:r>
          </w:p>
        </w:tc>
        <w:tc>
          <w:tcPr>
            <w:tcW w:w="2233" w:type="dxa"/>
            <w:vAlign w:val="center"/>
          </w:tcPr>
          <w:p w:rsidR="00E1418A" w:rsidRPr="001E64EE" w:rsidRDefault="001E64EE" w:rsidP="00E141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31</w:t>
            </w:r>
            <w:r w:rsidR="00E1418A" w:rsidRPr="001E64EE">
              <w:rPr>
                <w:sz w:val="24"/>
                <w:szCs w:val="24"/>
              </w:rPr>
              <w:t xml:space="preserve"> часов</w:t>
            </w:r>
          </w:p>
        </w:tc>
      </w:tr>
      <w:tr w:rsidR="00E1418A" w:rsidRPr="008E0BAF" w:rsidTr="00E1418A">
        <w:tc>
          <w:tcPr>
            <w:tcW w:w="675" w:type="dxa"/>
          </w:tcPr>
          <w:p w:rsidR="00E1418A" w:rsidRPr="008E0BAF" w:rsidRDefault="00E1418A" w:rsidP="003C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E1418A" w:rsidRPr="008E0BAF" w:rsidRDefault="00E1418A" w:rsidP="00E1418A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 xml:space="preserve">Детские журналы </w:t>
            </w:r>
          </w:p>
        </w:tc>
        <w:tc>
          <w:tcPr>
            <w:tcW w:w="2233" w:type="dxa"/>
            <w:vAlign w:val="center"/>
          </w:tcPr>
          <w:p w:rsidR="00E1418A" w:rsidRPr="001E64EE" w:rsidRDefault="00E1418A" w:rsidP="00E1418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7 часов</w:t>
            </w:r>
          </w:p>
        </w:tc>
      </w:tr>
      <w:tr w:rsidR="00D6689A" w:rsidRPr="008E0BAF" w:rsidTr="00E1418A">
        <w:tc>
          <w:tcPr>
            <w:tcW w:w="675" w:type="dxa"/>
          </w:tcPr>
          <w:p w:rsidR="00D6689A" w:rsidRPr="008E0BAF" w:rsidRDefault="00563F2D" w:rsidP="00E1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D6689A" w:rsidRPr="008E0BAF" w:rsidRDefault="00563F2D" w:rsidP="00E1418A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Природа для поэта –любимая и живая</w:t>
            </w:r>
          </w:p>
        </w:tc>
        <w:tc>
          <w:tcPr>
            <w:tcW w:w="2233" w:type="dxa"/>
            <w:vAlign w:val="center"/>
          </w:tcPr>
          <w:p w:rsidR="00D6689A" w:rsidRPr="001E64EE" w:rsidRDefault="00563F2D" w:rsidP="00563F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20 часов</w:t>
            </w:r>
          </w:p>
        </w:tc>
      </w:tr>
      <w:tr w:rsidR="00D6689A" w:rsidRPr="008E0BAF" w:rsidTr="00E1418A">
        <w:tc>
          <w:tcPr>
            <w:tcW w:w="675" w:type="dxa"/>
          </w:tcPr>
          <w:p w:rsidR="00D6689A" w:rsidRPr="008E0BAF" w:rsidRDefault="00563F2D" w:rsidP="00E141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D6689A" w:rsidRPr="008E0BAF" w:rsidRDefault="00563F2D" w:rsidP="00563F2D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 xml:space="preserve">Почему нам бывает смешно </w:t>
            </w:r>
          </w:p>
        </w:tc>
        <w:tc>
          <w:tcPr>
            <w:tcW w:w="2233" w:type="dxa"/>
            <w:vAlign w:val="center"/>
          </w:tcPr>
          <w:p w:rsidR="00D6689A" w:rsidRPr="001E64EE" w:rsidRDefault="001E64EE" w:rsidP="00563F2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18</w:t>
            </w:r>
            <w:r w:rsidR="00563F2D" w:rsidRPr="001E64EE">
              <w:rPr>
                <w:sz w:val="24"/>
                <w:szCs w:val="24"/>
              </w:rPr>
              <w:t xml:space="preserve"> часов</w:t>
            </w:r>
          </w:p>
        </w:tc>
      </w:tr>
      <w:tr w:rsidR="00D6689A" w:rsidRPr="008E0BAF" w:rsidTr="00E1418A">
        <w:tc>
          <w:tcPr>
            <w:tcW w:w="7337" w:type="dxa"/>
            <w:gridSpan w:val="2"/>
          </w:tcPr>
          <w:p w:rsidR="00D6689A" w:rsidRPr="008E0BAF" w:rsidRDefault="00D6689A" w:rsidP="00813235">
            <w:pPr>
              <w:jc w:val="both"/>
              <w:rPr>
                <w:sz w:val="24"/>
                <w:szCs w:val="24"/>
              </w:rPr>
            </w:pPr>
            <w:r w:rsidRPr="008E0BAF">
              <w:rPr>
                <w:sz w:val="24"/>
                <w:szCs w:val="24"/>
              </w:rPr>
              <w:t>Итого</w:t>
            </w:r>
          </w:p>
        </w:tc>
        <w:tc>
          <w:tcPr>
            <w:tcW w:w="2233" w:type="dxa"/>
            <w:vAlign w:val="center"/>
          </w:tcPr>
          <w:p w:rsidR="00D6689A" w:rsidRPr="001E64EE" w:rsidRDefault="001E64EE" w:rsidP="00813235">
            <w:pPr>
              <w:jc w:val="both"/>
              <w:rPr>
                <w:sz w:val="24"/>
                <w:szCs w:val="24"/>
              </w:rPr>
            </w:pPr>
            <w:r w:rsidRPr="001E64EE">
              <w:rPr>
                <w:sz w:val="24"/>
                <w:szCs w:val="24"/>
              </w:rPr>
              <w:t>134</w:t>
            </w:r>
            <w:r w:rsidR="00B14D59" w:rsidRPr="001E64EE">
              <w:rPr>
                <w:sz w:val="24"/>
                <w:szCs w:val="24"/>
              </w:rPr>
              <w:t xml:space="preserve"> часа</w:t>
            </w:r>
          </w:p>
        </w:tc>
      </w:tr>
    </w:tbl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A20" w:rsidRDefault="009A5A20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2C32" w:rsidRDefault="00F12C32" w:rsidP="00F45DA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3F2D" w:rsidRDefault="00563F2D" w:rsidP="008E0BA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563F2D" w:rsidRPr="008E0BAF" w:rsidRDefault="00563F2D" w:rsidP="008E0BA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E0BAF" w:rsidRPr="008E0BAF" w:rsidRDefault="008E0BAF" w:rsidP="008E0BA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E0BAF" w:rsidRPr="008E0BAF" w:rsidRDefault="008E0BAF" w:rsidP="008E0BAF">
      <w:pPr>
        <w:pStyle w:val="a3"/>
        <w:rPr>
          <w:rFonts w:ascii="Times New Roman" w:hAnsi="Times New Roman"/>
          <w:sz w:val="24"/>
          <w:szCs w:val="24"/>
        </w:rPr>
      </w:pPr>
    </w:p>
    <w:p w:rsidR="008E0BAF" w:rsidRDefault="008E0BAF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p w:rsidR="00B03EC9" w:rsidRPr="008E0BAF" w:rsidRDefault="00B03EC9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8"/>
      </w:tblGrid>
      <w:tr w:rsidR="00B03EC9" w:rsidRPr="00B5217E" w:rsidTr="00EF1C74">
        <w:tc>
          <w:tcPr>
            <w:tcW w:w="4927" w:type="dxa"/>
            <w:shd w:val="clear" w:color="auto" w:fill="auto"/>
          </w:tcPr>
          <w:p w:rsidR="00B03EC9" w:rsidRPr="00B5217E" w:rsidRDefault="00B03EC9" w:rsidP="00EF1C74">
            <w:pPr>
              <w:pStyle w:val="a3"/>
              <w:jc w:val="center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:rsidR="00B03EC9" w:rsidRPr="00B5217E" w:rsidRDefault="00B03EC9" w:rsidP="00EF1C74">
            <w:pPr>
              <w:pStyle w:val="a3"/>
              <w:jc w:val="center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СОГЛАСОВАНО</w:t>
            </w:r>
          </w:p>
        </w:tc>
      </w:tr>
      <w:tr w:rsidR="00B03EC9" w:rsidRPr="00B5217E" w:rsidTr="00EF1C74">
        <w:tc>
          <w:tcPr>
            <w:tcW w:w="4927" w:type="dxa"/>
            <w:shd w:val="clear" w:color="auto" w:fill="auto"/>
          </w:tcPr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Протокол заседания методического совета МАОУ  «Гимназия №</w:t>
            </w:r>
            <w:r w:rsidR="00703380">
              <w:rPr>
                <w:rFonts w:ascii="Times New Roman" w:hAnsi="Times New Roman"/>
              </w:rPr>
              <w:t xml:space="preserve"> </w:t>
            </w:r>
            <w:r w:rsidRPr="00B5217E">
              <w:rPr>
                <w:rFonts w:ascii="Times New Roman" w:hAnsi="Times New Roman"/>
              </w:rPr>
              <w:t>52»</w:t>
            </w:r>
          </w:p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B5217E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B5217E">
              <w:rPr>
                <w:rFonts w:ascii="Times New Roman" w:hAnsi="Times New Roman"/>
              </w:rPr>
              <w:t xml:space="preserve">» </w:t>
            </w:r>
            <w:r w:rsidRPr="00B5217E">
              <w:rPr>
                <w:rFonts w:ascii="Times New Roman" w:hAnsi="Times New Roman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</w:rPr>
              <w:t>2018</w:t>
            </w:r>
            <w:r w:rsidRPr="00B5217E">
              <w:rPr>
                <w:rFonts w:ascii="Times New Roman" w:hAnsi="Times New Roman"/>
              </w:rPr>
              <w:t>года №</w:t>
            </w:r>
            <w:r w:rsidRPr="00B5217E">
              <w:rPr>
                <w:rFonts w:ascii="Times New Roman" w:hAnsi="Times New Roman"/>
                <w:u w:val="single"/>
              </w:rPr>
              <w:t>1</w:t>
            </w:r>
          </w:p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 Антонов В.В. </w:t>
            </w:r>
          </w:p>
        </w:tc>
        <w:tc>
          <w:tcPr>
            <w:tcW w:w="4927" w:type="dxa"/>
            <w:shd w:val="clear" w:color="auto" w:fill="auto"/>
          </w:tcPr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Заместитель директора по учебно-воспитательной работе МАОУ «Гимназия №52»</w:t>
            </w:r>
          </w:p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 Сидельникова Л.В.</w:t>
            </w:r>
          </w:p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03EC9" w:rsidRPr="00B5217E" w:rsidRDefault="00B03EC9" w:rsidP="00EF1C74">
            <w:pPr>
              <w:pStyle w:val="a3"/>
              <w:jc w:val="both"/>
              <w:rPr>
                <w:rFonts w:ascii="Times New Roman" w:hAnsi="Times New Roman"/>
              </w:rPr>
            </w:pPr>
            <w:r w:rsidRPr="00B5217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u w:val="single"/>
              </w:rPr>
              <w:t>30</w:t>
            </w:r>
            <w:r w:rsidRPr="00B5217E">
              <w:rPr>
                <w:rFonts w:ascii="Times New Roman" w:hAnsi="Times New Roman"/>
              </w:rPr>
              <w:t xml:space="preserve">» </w:t>
            </w:r>
            <w:r w:rsidRPr="00B5217E">
              <w:rPr>
                <w:rFonts w:ascii="Times New Roman" w:hAnsi="Times New Roman"/>
                <w:u w:val="single"/>
              </w:rPr>
              <w:t>августа</w:t>
            </w:r>
            <w:r>
              <w:rPr>
                <w:rFonts w:ascii="Times New Roman" w:hAnsi="Times New Roman"/>
              </w:rPr>
              <w:t xml:space="preserve"> 2018</w:t>
            </w:r>
            <w:r w:rsidRPr="00B5217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E0BAF" w:rsidRPr="008E0BAF" w:rsidRDefault="008E0BAF" w:rsidP="008E0BAF">
      <w:pPr>
        <w:suppressAutoHyphens/>
        <w:jc w:val="right"/>
        <w:rPr>
          <w:rFonts w:ascii="Times New Roman" w:hAnsi="Times New Roman" w:cs="Times New Roman"/>
          <w:sz w:val="24"/>
          <w:szCs w:val="24"/>
        </w:rPr>
      </w:pPr>
    </w:p>
    <w:sectPr w:rsidR="008E0BAF" w:rsidRPr="008E0BAF" w:rsidSect="000F627C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AE" w:rsidRDefault="00802FAE" w:rsidP="00813235">
      <w:pPr>
        <w:spacing w:after="0" w:line="240" w:lineRule="auto"/>
      </w:pPr>
      <w:r>
        <w:separator/>
      </w:r>
    </w:p>
  </w:endnote>
  <w:endnote w:type="continuationSeparator" w:id="0">
    <w:p w:rsidR="00802FAE" w:rsidRDefault="00802FAE" w:rsidP="00813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AE" w:rsidRDefault="00802FAE" w:rsidP="00813235">
      <w:pPr>
        <w:spacing w:after="0" w:line="240" w:lineRule="auto"/>
      </w:pPr>
      <w:r>
        <w:separator/>
      </w:r>
    </w:p>
  </w:footnote>
  <w:footnote w:type="continuationSeparator" w:id="0">
    <w:p w:rsidR="00802FAE" w:rsidRDefault="00802FAE" w:rsidP="00813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 w15:restartNumberingAfterBreak="0">
    <w:nsid w:val="014A28BB"/>
    <w:multiLevelType w:val="multilevel"/>
    <w:tmpl w:val="341A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1011"/>
    <w:multiLevelType w:val="hybridMultilevel"/>
    <w:tmpl w:val="FEC8DF90"/>
    <w:lvl w:ilvl="0" w:tplc="4C6E9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33F"/>
    <w:multiLevelType w:val="multilevel"/>
    <w:tmpl w:val="F904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B71415"/>
    <w:multiLevelType w:val="hybridMultilevel"/>
    <w:tmpl w:val="55EE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63172"/>
    <w:multiLevelType w:val="multilevel"/>
    <w:tmpl w:val="3446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F1BC1"/>
    <w:multiLevelType w:val="hybridMultilevel"/>
    <w:tmpl w:val="F502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0EC5"/>
    <w:multiLevelType w:val="multilevel"/>
    <w:tmpl w:val="7D4C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5370C"/>
    <w:multiLevelType w:val="multilevel"/>
    <w:tmpl w:val="199E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EF38EB"/>
    <w:multiLevelType w:val="hybridMultilevel"/>
    <w:tmpl w:val="B0D42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63488"/>
    <w:multiLevelType w:val="hybridMultilevel"/>
    <w:tmpl w:val="45E61878"/>
    <w:lvl w:ilvl="0" w:tplc="E62EFFF2">
      <w:start w:val="65535"/>
      <w:numFmt w:val="bullet"/>
      <w:lvlText w:val="•"/>
      <w:legacy w:legacy="1" w:legacySpace="0" w:legacyIndent="20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415FB"/>
    <w:multiLevelType w:val="multilevel"/>
    <w:tmpl w:val="F6E8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F2B02"/>
    <w:multiLevelType w:val="multilevel"/>
    <w:tmpl w:val="56E6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4F6403"/>
    <w:multiLevelType w:val="multilevel"/>
    <w:tmpl w:val="1EE2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90E66"/>
    <w:multiLevelType w:val="hybridMultilevel"/>
    <w:tmpl w:val="44A492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9368F2"/>
    <w:multiLevelType w:val="multilevel"/>
    <w:tmpl w:val="91B4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636FA6"/>
    <w:multiLevelType w:val="hybridMultilevel"/>
    <w:tmpl w:val="1D56E494"/>
    <w:lvl w:ilvl="0" w:tplc="FD007A30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833B29"/>
    <w:multiLevelType w:val="multilevel"/>
    <w:tmpl w:val="9C76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61FA"/>
    <w:multiLevelType w:val="hybridMultilevel"/>
    <w:tmpl w:val="864A2B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25627F"/>
    <w:multiLevelType w:val="multilevel"/>
    <w:tmpl w:val="FDE8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78564A"/>
    <w:multiLevelType w:val="multilevel"/>
    <w:tmpl w:val="3BC6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ADB"/>
    <w:multiLevelType w:val="multilevel"/>
    <w:tmpl w:val="8D9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707DF"/>
    <w:multiLevelType w:val="multilevel"/>
    <w:tmpl w:val="34AA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F0166"/>
    <w:multiLevelType w:val="multilevel"/>
    <w:tmpl w:val="BD6C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2672F"/>
    <w:multiLevelType w:val="hybridMultilevel"/>
    <w:tmpl w:val="987E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E55E9"/>
    <w:multiLevelType w:val="multilevel"/>
    <w:tmpl w:val="313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C21E3"/>
    <w:multiLevelType w:val="hybridMultilevel"/>
    <w:tmpl w:val="6F3CD4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B5A0F"/>
    <w:multiLevelType w:val="multilevel"/>
    <w:tmpl w:val="7994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CD1637"/>
    <w:multiLevelType w:val="multilevel"/>
    <w:tmpl w:val="F9D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E30944"/>
    <w:multiLevelType w:val="multilevel"/>
    <w:tmpl w:val="889AF95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97D40FD"/>
    <w:multiLevelType w:val="multilevel"/>
    <w:tmpl w:val="D0E6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F05B4"/>
    <w:multiLevelType w:val="hybridMultilevel"/>
    <w:tmpl w:val="148457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DFE0326"/>
    <w:multiLevelType w:val="multilevel"/>
    <w:tmpl w:val="E6B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A460B9"/>
    <w:multiLevelType w:val="hybridMultilevel"/>
    <w:tmpl w:val="D5E2F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4D4A0E"/>
    <w:multiLevelType w:val="multilevel"/>
    <w:tmpl w:val="594ADC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9D40ECE"/>
    <w:multiLevelType w:val="multilevel"/>
    <w:tmpl w:val="431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1843F3"/>
    <w:multiLevelType w:val="multilevel"/>
    <w:tmpl w:val="EBE0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600248"/>
    <w:multiLevelType w:val="multilevel"/>
    <w:tmpl w:val="471C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9A0CEA"/>
    <w:multiLevelType w:val="multilevel"/>
    <w:tmpl w:val="5170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533279"/>
    <w:multiLevelType w:val="multilevel"/>
    <w:tmpl w:val="ED70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27572D"/>
    <w:multiLevelType w:val="hybridMultilevel"/>
    <w:tmpl w:val="A49ED0DE"/>
    <w:lvl w:ilvl="0" w:tplc="51440CA8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12"/>
  </w:num>
  <w:num w:numId="9">
    <w:abstractNumId w:val="18"/>
  </w:num>
  <w:num w:numId="10">
    <w:abstractNumId w:val="32"/>
  </w:num>
  <w:num w:numId="11">
    <w:abstractNumId w:val="13"/>
  </w:num>
  <w:num w:numId="12">
    <w:abstractNumId w:val="37"/>
  </w:num>
  <w:num w:numId="13">
    <w:abstractNumId w:val="4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33"/>
  </w:num>
  <w:num w:numId="20">
    <w:abstractNumId w:val="15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5"/>
  </w:num>
  <w:num w:numId="25">
    <w:abstractNumId w:val="26"/>
  </w:num>
  <w:num w:numId="26">
    <w:abstractNumId w:val="34"/>
  </w:num>
  <w:num w:numId="27">
    <w:abstractNumId w:val="7"/>
  </w:num>
  <w:num w:numId="28">
    <w:abstractNumId w:val="11"/>
  </w:num>
  <w:num w:numId="29">
    <w:abstractNumId w:val="17"/>
  </w:num>
  <w:num w:numId="30">
    <w:abstractNumId w:val="20"/>
  </w:num>
  <w:num w:numId="31">
    <w:abstractNumId w:val="30"/>
  </w:num>
  <w:num w:numId="32">
    <w:abstractNumId w:val="22"/>
  </w:num>
  <w:num w:numId="33">
    <w:abstractNumId w:val="16"/>
  </w:num>
  <w:num w:numId="34">
    <w:abstractNumId w:val="14"/>
  </w:num>
  <w:num w:numId="35">
    <w:abstractNumId w:val="41"/>
  </w:num>
  <w:num w:numId="36">
    <w:abstractNumId w:val="6"/>
  </w:num>
  <w:num w:numId="37">
    <w:abstractNumId w:val="23"/>
  </w:num>
  <w:num w:numId="38">
    <w:abstractNumId w:val="24"/>
  </w:num>
  <w:num w:numId="39">
    <w:abstractNumId w:val="39"/>
  </w:num>
  <w:num w:numId="40">
    <w:abstractNumId w:val="25"/>
  </w:num>
  <w:num w:numId="41">
    <w:abstractNumId w:val="27"/>
  </w:num>
  <w:num w:numId="42">
    <w:abstractNumId w:val="4"/>
  </w:num>
  <w:num w:numId="43">
    <w:abstractNumId w:val="2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761"/>
    <w:rsid w:val="000137B8"/>
    <w:rsid w:val="00021460"/>
    <w:rsid w:val="00022BB9"/>
    <w:rsid w:val="000375C4"/>
    <w:rsid w:val="00070E1B"/>
    <w:rsid w:val="000F627C"/>
    <w:rsid w:val="00114FD6"/>
    <w:rsid w:val="00135413"/>
    <w:rsid w:val="00154A60"/>
    <w:rsid w:val="00175506"/>
    <w:rsid w:val="00176808"/>
    <w:rsid w:val="00197EAD"/>
    <w:rsid w:val="001E64EE"/>
    <w:rsid w:val="00220B94"/>
    <w:rsid w:val="00221672"/>
    <w:rsid w:val="0027088C"/>
    <w:rsid w:val="00272F75"/>
    <w:rsid w:val="00281C3A"/>
    <w:rsid w:val="0029124A"/>
    <w:rsid w:val="00291672"/>
    <w:rsid w:val="002A06BB"/>
    <w:rsid w:val="002E27B2"/>
    <w:rsid w:val="002F71AA"/>
    <w:rsid w:val="00304B81"/>
    <w:rsid w:val="003212D9"/>
    <w:rsid w:val="00323608"/>
    <w:rsid w:val="00337126"/>
    <w:rsid w:val="00341723"/>
    <w:rsid w:val="00386762"/>
    <w:rsid w:val="003C133A"/>
    <w:rsid w:val="00423DE6"/>
    <w:rsid w:val="00431EBD"/>
    <w:rsid w:val="00440D36"/>
    <w:rsid w:val="0044354C"/>
    <w:rsid w:val="00473148"/>
    <w:rsid w:val="004B7761"/>
    <w:rsid w:val="004D6856"/>
    <w:rsid w:val="004E5525"/>
    <w:rsid w:val="005050C4"/>
    <w:rsid w:val="00513F2A"/>
    <w:rsid w:val="00563F2D"/>
    <w:rsid w:val="00586215"/>
    <w:rsid w:val="00594B9F"/>
    <w:rsid w:val="005B0851"/>
    <w:rsid w:val="005B45F2"/>
    <w:rsid w:val="005D24B6"/>
    <w:rsid w:val="006141BF"/>
    <w:rsid w:val="00691B79"/>
    <w:rsid w:val="006D374D"/>
    <w:rsid w:val="006F0259"/>
    <w:rsid w:val="006F74E1"/>
    <w:rsid w:val="00703380"/>
    <w:rsid w:val="00717A1B"/>
    <w:rsid w:val="0078637A"/>
    <w:rsid w:val="007B2435"/>
    <w:rsid w:val="007C77B5"/>
    <w:rsid w:val="007F79AE"/>
    <w:rsid w:val="00802FAE"/>
    <w:rsid w:val="00813235"/>
    <w:rsid w:val="008374F8"/>
    <w:rsid w:val="008524B5"/>
    <w:rsid w:val="008545A3"/>
    <w:rsid w:val="008A5049"/>
    <w:rsid w:val="008C6A96"/>
    <w:rsid w:val="008D2ED9"/>
    <w:rsid w:val="008E0BAF"/>
    <w:rsid w:val="00977A47"/>
    <w:rsid w:val="0099315C"/>
    <w:rsid w:val="009A5A20"/>
    <w:rsid w:val="009C2AE0"/>
    <w:rsid w:val="009E0588"/>
    <w:rsid w:val="00A0284A"/>
    <w:rsid w:val="00A449A5"/>
    <w:rsid w:val="00A458A8"/>
    <w:rsid w:val="00AE2F25"/>
    <w:rsid w:val="00AE4FC6"/>
    <w:rsid w:val="00B03EC9"/>
    <w:rsid w:val="00B07835"/>
    <w:rsid w:val="00B14D59"/>
    <w:rsid w:val="00B17621"/>
    <w:rsid w:val="00B535E1"/>
    <w:rsid w:val="00B57817"/>
    <w:rsid w:val="00B739B6"/>
    <w:rsid w:val="00B73C9C"/>
    <w:rsid w:val="00B80BD3"/>
    <w:rsid w:val="00B87B6D"/>
    <w:rsid w:val="00B96B7B"/>
    <w:rsid w:val="00BF19FF"/>
    <w:rsid w:val="00C145D3"/>
    <w:rsid w:val="00CB0AD7"/>
    <w:rsid w:val="00CB1F99"/>
    <w:rsid w:val="00D1361C"/>
    <w:rsid w:val="00D33B23"/>
    <w:rsid w:val="00D6689A"/>
    <w:rsid w:val="00D778E3"/>
    <w:rsid w:val="00DA0DA9"/>
    <w:rsid w:val="00DD2099"/>
    <w:rsid w:val="00DD2DB8"/>
    <w:rsid w:val="00E1418A"/>
    <w:rsid w:val="00E30D7A"/>
    <w:rsid w:val="00E814D9"/>
    <w:rsid w:val="00EF1C74"/>
    <w:rsid w:val="00F12C32"/>
    <w:rsid w:val="00F45DAB"/>
    <w:rsid w:val="00F54CEE"/>
    <w:rsid w:val="00F6057C"/>
    <w:rsid w:val="00F8249D"/>
    <w:rsid w:val="00F933F9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A310020-AE03-4B3D-8406-0D183B1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6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272F7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BAF"/>
    <w:pPr>
      <w:keepNext/>
      <w:keepLines/>
      <w:spacing w:before="40" w:after="0" w:line="24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776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B7761"/>
    <w:pPr>
      <w:ind w:left="720"/>
      <w:contextualSpacing/>
    </w:pPr>
  </w:style>
  <w:style w:type="character" w:customStyle="1" w:styleId="apple-converted-space">
    <w:name w:val="apple-converted-space"/>
    <w:rsid w:val="004B7761"/>
  </w:style>
  <w:style w:type="character" w:styleId="a6">
    <w:name w:val="Hyperlink"/>
    <w:uiPriority w:val="99"/>
    <w:unhideWhenUsed/>
    <w:rsid w:val="004B7761"/>
    <w:rPr>
      <w:color w:val="006699"/>
      <w:u w:val="single"/>
    </w:rPr>
  </w:style>
  <w:style w:type="paragraph" w:customStyle="1" w:styleId="Style2">
    <w:name w:val="Style2"/>
    <w:basedOn w:val="a"/>
    <w:uiPriority w:val="99"/>
    <w:rsid w:val="001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c3">
    <w:name w:val="c6 c3"/>
    <w:basedOn w:val="a"/>
    <w:uiPriority w:val="99"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F933F9"/>
    <w:rPr>
      <w:rFonts w:ascii="Times New Roman" w:hAnsi="Times New Roman" w:cs="Times New Roman" w:hint="default"/>
    </w:rPr>
  </w:style>
  <w:style w:type="character" w:customStyle="1" w:styleId="c0c7c5">
    <w:name w:val="c0 c7 c5"/>
    <w:basedOn w:val="a0"/>
    <w:uiPriority w:val="99"/>
    <w:rsid w:val="00F933F9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F93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3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3B23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nhideWhenUsed/>
    <w:rsid w:val="00513F2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3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814D9"/>
  </w:style>
  <w:style w:type="paragraph" w:customStyle="1" w:styleId="c4">
    <w:name w:val="c4"/>
    <w:basedOn w:val="a"/>
    <w:rsid w:val="00E8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14D9"/>
  </w:style>
  <w:style w:type="character" w:customStyle="1" w:styleId="10">
    <w:name w:val="Заголовок 1 Знак"/>
    <w:basedOn w:val="a0"/>
    <w:link w:val="1"/>
    <w:rsid w:val="00272F7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aa">
    <w:name w:val="Table Grid"/>
    <w:basedOn w:val="a1"/>
    <w:uiPriority w:val="39"/>
    <w:rsid w:val="0029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E0BAF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customStyle="1" w:styleId="Style1">
    <w:name w:val="Style1"/>
    <w:basedOn w:val="a"/>
    <w:rsid w:val="008E0BA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E0B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0BAF"/>
  </w:style>
  <w:style w:type="character" w:customStyle="1" w:styleId="c2">
    <w:name w:val="c2"/>
    <w:basedOn w:val="a0"/>
    <w:rsid w:val="008E0BAF"/>
  </w:style>
  <w:style w:type="character" w:customStyle="1" w:styleId="ab">
    <w:name w:val="Основной текст с отступом Знак"/>
    <w:basedOn w:val="a0"/>
    <w:link w:val="ac"/>
    <w:locked/>
    <w:rsid w:val="008E0BAF"/>
    <w:rPr>
      <w:sz w:val="24"/>
      <w:szCs w:val="24"/>
    </w:rPr>
  </w:style>
  <w:style w:type="paragraph" w:styleId="ac">
    <w:name w:val="Body Text Indent"/>
    <w:basedOn w:val="a"/>
    <w:link w:val="ab"/>
    <w:rsid w:val="008E0BAF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8E0BAF"/>
  </w:style>
  <w:style w:type="paragraph" w:styleId="ad">
    <w:name w:val="header"/>
    <w:basedOn w:val="a"/>
    <w:link w:val="ae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E0BA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E0BA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ag11">
    <w:name w:val="Zag_11"/>
    <w:rsid w:val="008E0BAF"/>
  </w:style>
  <w:style w:type="paragraph" w:customStyle="1" w:styleId="ParagraphStyle">
    <w:name w:val="Paragraph Style"/>
    <w:uiPriority w:val="99"/>
    <w:rsid w:val="008E0B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Emphasis"/>
    <w:basedOn w:val="a0"/>
    <w:uiPriority w:val="99"/>
    <w:qFormat/>
    <w:rsid w:val="008C6A96"/>
    <w:rPr>
      <w:rFonts w:ascii="Times New Roman" w:hAnsi="Times New Roman" w:cs="Times New Roman" w:hint="default"/>
      <w:i/>
      <w:iCs/>
    </w:rPr>
  </w:style>
  <w:style w:type="character" w:customStyle="1" w:styleId="a4">
    <w:name w:val="Без интервала Знак"/>
    <w:link w:val="a3"/>
    <w:uiPriority w:val="1"/>
    <w:locked/>
    <w:rsid w:val="000F627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2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0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5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0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ols.wikimart.ru/instrument/hand_tools/spanner/model/10087067?recommendedOfferId=1239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0415-37A9-46D8-8BBA-6CDBAC1D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16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54</cp:revision>
  <cp:lastPrinted>2018-10-12T12:45:00Z</cp:lastPrinted>
  <dcterms:created xsi:type="dcterms:W3CDTF">2015-10-21T17:57:00Z</dcterms:created>
  <dcterms:modified xsi:type="dcterms:W3CDTF">2018-10-12T12:47:00Z</dcterms:modified>
</cp:coreProperties>
</file>