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85D9" w14:textId="77777777" w:rsidR="009348D2" w:rsidRPr="005C5AB0" w:rsidRDefault="009348D2" w:rsidP="005C5AB0">
      <w:pPr>
        <w:spacing w:after="200"/>
        <w:rPr>
          <w:rFonts w:ascii="Times New Roman" w:hAnsi="Times New Roman"/>
          <w:b/>
          <w:bCs/>
          <w:sz w:val="28"/>
          <w:szCs w:val="28"/>
        </w:rPr>
      </w:pPr>
      <w:r w:rsidRPr="005C5AB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078FB345" w14:textId="22A4118B" w:rsidR="005C5AB0" w:rsidRPr="0054080D" w:rsidRDefault="00FD0CDB" w:rsidP="005C5AB0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</w:t>
      </w:r>
      <w:r w:rsidR="00A858EA" w:rsidRPr="00FD0CDB">
        <w:rPr>
          <w:rFonts w:ascii="Times New Roman" w:hAnsi="Times New Roman"/>
          <w:color w:val="000000"/>
          <w:sz w:val="24"/>
          <w:shd w:val="clear" w:color="auto" w:fill="FFFFFF"/>
        </w:rPr>
        <w:t xml:space="preserve">абочая программа по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испанскому языку</w:t>
      </w:r>
      <w:r w:rsidR="00A858EA" w:rsidRPr="00FD0CDB">
        <w:rPr>
          <w:rFonts w:ascii="Times New Roman" w:hAnsi="Times New Roman"/>
          <w:color w:val="000000"/>
          <w:sz w:val="24"/>
          <w:shd w:val="clear" w:color="auto" w:fill="FFFFFF"/>
        </w:rPr>
        <w:t xml:space="preserve"> для </w:t>
      </w:r>
      <w:r w:rsidR="00FB738D">
        <w:rPr>
          <w:rFonts w:ascii="Times New Roman" w:hAnsi="Times New Roman"/>
          <w:color w:val="000000"/>
          <w:sz w:val="24"/>
          <w:shd w:val="clear" w:color="auto" w:fill="FFFFFF"/>
        </w:rPr>
        <w:t>7</w:t>
      </w:r>
      <w:r w:rsidR="00A858EA" w:rsidRPr="00FD0CDB">
        <w:rPr>
          <w:rFonts w:ascii="Times New Roman" w:hAnsi="Times New Roman"/>
          <w:color w:val="000000"/>
          <w:sz w:val="24"/>
          <w:shd w:val="clear" w:color="auto" w:fill="FFFFFF"/>
        </w:rPr>
        <w:t xml:space="preserve"> класса составлена </w:t>
      </w:r>
      <w:r w:rsidR="005C5AB0" w:rsidRPr="0054080D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образования, муниципального автономного образовательного учреждения города Ростова-на-</w:t>
      </w:r>
      <w:proofErr w:type="gramStart"/>
      <w:r w:rsidR="005C5AB0" w:rsidRPr="0054080D">
        <w:rPr>
          <w:rFonts w:ascii="Times New Roman" w:hAnsi="Times New Roman"/>
          <w:sz w:val="24"/>
          <w:szCs w:val="24"/>
        </w:rPr>
        <w:t xml:space="preserve">Дону </w:t>
      </w:r>
      <w:r w:rsidR="005C5AB0">
        <w:rPr>
          <w:rFonts w:ascii="Times New Roman" w:hAnsi="Times New Roman"/>
          <w:sz w:val="24"/>
          <w:szCs w:val="24"/>
        </w:rPr>
        <w:t xml:space="preserve"> </w:t>
      </w:r>
      <w:r w:rsidR="005C5AB0" w:rsidRPr="0054080D">
        <w:rPr>
          <w:rFonts w:ascii="Times New Roman" w:hAnsi="Times New Roman"/>
          <w:sz w:val="24"/>
          <w:szCs w:val="24"/>
        </w:rPr>
        <w:t>«</w:t>
      </w:r>
      <w:proofErr w:type="gramEnd"/>
      <w:r w:rsidR="005C5AB0" w:rsidRPr="0054080D">
        <w:rPr>
          <w:rFonts w:ascii="Times New Roman" w:hAnsi="Times New Roman"/>
          <w:sz w:val="24"/>
          <w:szCs w:val="24"/>
        </w:rPr>
        <w:t xml:space="preserve">Гимназия № 52 имени Александра </w:t>
      </w:r>
      <w:r w:rsidR="005C5AB0">
        <w:rPr>
          <w:rFonts w:ascii="Times New Roman" w:hAnsi="Times New Roman"/>
          <w:sz w:val="24"/>
          <w:szCs w:val="24"/>
        </w:rPr>
        <w:t>Ароновича Печерского</w:t>
      </w:r>
      <w:r w:rsidR="005C5AB0" w:rsidRPr="0054080D">
        <w:rPr>
          <w:rFonts w:ascii="Times New Roman" w:hAnsi="Times New Roman"/>
          <w:sz w:val="24"/>
          <w:szCs w:val="24"/>
        </w:rPr>
        <w:t>».</w:t>
      </w:r>
    </w:p>
    <w:p w14:paraId="2EDD24F3" w14:textId="77777777" w:rsidR="00CF6CE6" w:rsidRDefault="00FD0CDB" w:rsidP="005C5AB0">
      <w:pPr>
        <w:spacing w:before="240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и задачи изучения </w:t>
      </w:r>
      <w:r w:rsidR="00B33C53">
        <w:rPr>
          <w:rFonts w:ascii="Times New Roman" w:hAnsi="Times New Roman"/>
          <w:b/>
          <w:bCs/>
          <w:sz w:val="24"/>
          <w:szCs w:val="24"/>
        </w:rPr>
        <w:t>испанс</w:t>
      </w:r>
      <w:r w:rsidR="00B779B9">
        <w:rPr>
          <w:rFonts w:ascii="Times New Roman" w:hAnsi="Times New Roman"/>
          <w:b/>
          <w:bCs/>
          <w:sz w:val="24"/>
          <w:szCs w:val="24"/>
        </w:rPr>
        <w:t xml:space="preserve">кого языка в </w:t>
      </w:r>
      <w:r w:rsidR="000634F6">
        <w:rPr>
          <w:rFonts w:ascii="Times New Roman" w:hAnsi="Times New Roman"/>
          <w:b/>
          <w:bCs/>
          <w:sz w:val="24"/>
          <w:szCs w:val="24"/>
        </w:rPr>
        <w:t>7</w:t>
      </w:r>
      <w:r w:rsidR="00CF6CE6" w:rsidRPr="003E061A">
        <w:rPr>
          <w:rFonts w:ascii="Times New Roman" w:hAnsi="Times New Roman"/>
          <w:b/>
          <w:bCs/>
          <w:sz w:val="24"/>
          <w:szCs w:val="24"/>
        </w:rPr>
        <w:t xml:space="preserve"> классе:</w:t>
      </w:r>
    </w:p>
    <w:p w14:paraId="74DF51AB" w14:textId="77777777" w:rsidR="005C5AB0" w:rsidRDefault="005C5AB0" w:rsidP="005C5AB0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4D13B1" w14:textId="77777777" w:rsidR="005C5AB0" w:rsidRPr="003E061A" w:rsidRDefault="005C5AB0" w:rsidP="005C5AB0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3E061A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14:paraId="45F94FD5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087872C0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0FD6F776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44E016D3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63D875E4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022F927C" w14:textId="77777777" w:rsidR="005C5AB0" w:rsidRPr="003E061A" w:rsidRDefault="005C5AB0" w:rsidP="005C5AB0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•развитие</w:t>
      </w:r>
      <w:r w:rsidRPr="00E14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3E061A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14:paraId="76134CAD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5D717A71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657319B0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0BAD7093" w14:textId="77777777" w:rsidR="005C5AB0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17C45FA4" w14:textId="77777777" w:rsidR="005C5AB0" w:rsidRPr="00BA108D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b/>
          <w:sz w:val="24"/>
          <w:szCs w:val="24"/>
        </w:rPr>
        <w:t>задачи</w:t>
      </w:r>
      <w:r w:rsidRPr="00BA108D">
        <w:rPr>
          <w:rFonts w:ascii="Times New Roman" w:hAnsi="Times New Roman"/>
          <w:sz w:val="24"/>
          <w:szCs w:val="24"/>
        </w:rPr>
        <w:t xml:space="preserve">: </w:t>
      </w:r>
    </w:p>
    <w:p w14:paraId="6395DECF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формировать отношение к иностранному языку как средству межличностного и межкультурного общения на основе взаимопонимания с теми, кто говорит и пишет на </w:t>
      </w:r>
      <w:r w:rsidRPr="00BA108D">
        <w:rPr>
          <w:rFonts w:ascii="Times New Roman" w:hAnsi="Times New Roman"/>
          <w:sz w:val="24"/>
          <w:szCs w:val="24"/>
        </w:rPr>
        <w:lastRenderedPageBreak/>
        <w:t xml:space="preserve">изучаемом языке, а также как средству познавательной деятельности через устное общение, чтение, слушание и письменную речь; </w:t>
      </w:r>
    </w:p>
    <w:p w14:paraId="079188F0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развивать системные языковые представления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14:paraId="753F1B94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школьников к новому для них миру общения на изучаемом языке, преодоления языкового и культурного барьера и </w:t>
      </w:r>
    </w:p>
    <w:p w14:paraId="1111E60B" w14:textId="77777777" w:rsidR="005C5AB0" w:rsidRPr="00BA108D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формирования мотивации овладения новыми коммуникативно-социальными умениями; </w:t>
      </w:r>
    </w:p>
    <w:p w14:paraId="76B2EF69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воспитывать качества личности учащихся,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14:paraId="499790EC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включать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14:paraId="569F7849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обучать учащихся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14:paraId="3ED67E75" w14:textId="77777777" w:rsidR="005C5AB0" w:rsidRDefault="005C5AB0" w:rsidP="005C5AB0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Данная рабочая программа обеспечивает: </w:t>
      </w:r>
      <w:proofErr w:type="spellStart"/>
      <w:r w:rsidRPr="00BA108D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BA108D">
        <w:rPr>
          <w:rFonts w:ascii="Times New Roman" w:hAnsi="Times New Roman"/>
          <w:sz w:val="24"/>
          <w:szCs w:val="24"/>
        </w:rPr>
        <w:t xml:space="preserve"> направленность обучения, приобщение учащихся к культуре </w:t>
      </w:r>
      <w:r w:rsidR="005975B6" w:rsidRPr="00BA108D">
        <w:rPr>
          <w:rFonts w:ascii="Times New Roman" w:hAnsi="Times New Roman"/>
          <w:sz w:val="24"/>
          <w:szCs w:val="24"/>
        </w:rPr>
        <w:t>страны изучаемого</w:t>
      </w:r>
      <w:r w:rsidRPr="00BA108D">
        <w:rPr>
          <w:rFonts w:ascii="Times New Roman" w:hAnsi="Times New Roman"/>
          <w:sz w:val="24"/>
          <w:szCs w:val="24"/>
        </w:rPr>
        <w:t xml:space="preserve"> языка, лучшее осознание культуры 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 w:rsidRPr="00BA108D">
        <w:rPr>
          <w:rFonts w:ascii="Times New Roman" w:hAnsi="Times New Roman"/>
          <w:b/>
          <w:sz w:val="24"/>
          <w:szCs w:val="24"/>
        </w:rPr>
        <w:t xml:space="preserve"> </w:t>
      </w:r>
      <w:r w:rsidRPr="00BA108D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14:paraId="7C263914" w14:textId="77777777" w:rsidR="006D3F62" w:rsidRDefault="006D3F62" w:rsidP="005C5AB0">
      <w:pPr>
        <w:spacing w:after="20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BE2499" w14:textId="7711ACFC" w:rsidR="005C5AB0" w:rsidRDefault="005C5AB0" w:rsidP="005C5AB0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8327B9">
        <w:rPr>
          <w:rFonts w:ascii="Times New Roman" w:hAnsi="Times New Roman"/>
          <w:color w:val="000000"/>
          <w:sz w:val="24"/>
          <w:szCs w:val="24"/>
        </w:rPr>
        <w:t xml:space="preserve">абочие программы. Испанский язык. </w:t>
      </w:r>
      <w:r w:rsidRPr="008327B9">
        <w:rPr>
          <w:rFonts w:ascii="Times New Roman" w:hAnsi="Times New Roman"/>
          <w:sz w:val="24"/>
          <w:szCs w:val="24"/>
        </w:rPr>
        <w:t xml:space="preserve">Второй иностранный язык. </w:t>
      </w:r>
      <w:r w:rsidRPr="008327B9">
        <w:rPr>
          <w:rFonts w:ascii="Times New Roman" w:hAnsi="Times New Roman"/>
          <w:color w:val="000000"/>
          <w:sz w:val="24"/>
          <w:szCs w:val="24"/>
        </w:rPr>
        <w:t>Предметная линия учебников «Завтра».</w:t>
      </w:r>
      <w:r w:rsidRPr="008327B9">
        <w:rPr>
          <w:rFonts w:ascii="Times New Roman" w:hAnsi="Times New Roman"/>
          <w:sz w:val="24"/>
          <w:szCs w:val="24"/>
        </w:rPr>
        <w:t xml:space="preserve"> С.В. Костылева. </w:t>
      </w:r>
      <w:r w:rsidRPr="008327B9">
        <w:rPr>
          <w:rFonts w:ascii="Times New Roman" w:hAnsi="Times New Roman"/>
          <w:color w:val="000000"/>
          <w:sz w:val="24"/>
          <w:szCs w:val="24"/>
        </w:rPr>
        <w:t>Просвещение, 2014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8327B9">
        <w:rPr>
          <w:rFonts w:ascii="Times New Roman" w:hAnsi="Times New Roman"/>
          <w:sz w:val="24"/>
          <w:szCs w:val="24"/>
        </w:rPr>
        <w:t>чебник «Завтра» (</w:t>
      </w:r>
      <w:r w:rsidRPr="008327B9">
        <w:rPr>
          <w:rFonts w:ascii="Times New Roman" w:hAnsi="Times New Roman"/>
          <w:sz w:val="24"/>
          <w:szCs w:val="24"/>
          <w:lang w:val="es-ES"/>
        </w:rPr>
        <w:t>Ma</w:t>
      </w:r>
      <w:r w:rsidRPr="008327B9">
        <w:rPr>
          <w:rFonts w:ascii="Times New Roman" w:hAnsi="Times New Roman"/>
          <w:sz w:val="24"/>
          <w:szCs w:val="24"/>
        </w:rPr>
        <w:t>ñ</w:t>
      </w:r>
      <w:r w:rsidRPr="008327B9">
        <w:rPr>
          <w:rFonts w:ascii="Times New Roman" w:hAnsi="Times New Roman"/>
          <w:sz w:val="24"/>
          <w:szCs w:val="24"/>
          <w:lang w:val="es-ES"/>
        </w:rPr>
        <w:t>ana</w:t>
      </w:r>
      <w:r w:rsidRPr="008327B9">
        <w:rPr>
          <w:rFonts w:ascii="Times New Roman" w:hAnsi="Times New Roman"/>
          <w:sz w:val="24"/>
          <w:szCs w:val="24"/>
        </w:rPr>
        <w:t xml:space="preserve">). Испанский язык. Второй иностранный язык </w:t>
      </w:r>
      <w:r>
        <w:rPr>
          <w:rFonts w:ascii="Times New Roman" w:hAnsi="Times New Roman"/>
          <w:sz w:val="24"/>
          <w:szCs w:val="24"/>
        </w:rPr>
        <w:t xml:space="preserve">7-8 </w:t>
      </w:r>
      <w:r w:rsidRPr="008327B9">
        <w:rPr>
          <w:rFonts w:ascii="Times New Roman" w:hAnsi="Times New Roman"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С.В. Костылева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7949F5">
        <w:rPr>
          <w:rFonts w:ascii="Times New Roman" w:hAnsi="Times New Roman"/>
          <w:sz w:val="24"/>
          <w:szCs w:val="24"/>
        </w:rPr>
        <w:t>Сараф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A8ED01C" w14:textId="1596F440" w:rsidR="005C5AB0" w:rsidRDefault="005C5AB0" w:rsidP="005C5AB0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</w:t>
      </w:r>
      <w:r w:rsidR="006D3F62">
        <w:rPr>
          <w:rFonts w:ascii="Times New Roman" w:hAnsi="Times New Roman"/>
          <w:sz w:val="24"/>
          <w:szCs w:val="24"/>
        </w:rPr>
        <w:t>гимназии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>202</w:t>
      </w:r>
      <w:r w:rsidR="00A241AF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A241AF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год на изучение испанского языка в 7 классе выделено 2 часа в неделю за счет компонента гимназии, что составляет 70 часов в год.</w:t>
      </w:r>
    </w:p>
    <w:p w14:paraId="43D2836F" w14:textId="25A2E785" w:rsidR="005C5AB0" w:rsidRDefault="005C5AB0" w:rsidP="005C5A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календарным учебным графиком</w:t>
      </w:r>
      <w:r w:rsidR="006D3F62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84B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202</w:t>
      </w:r>
      <w:r w:rsidR="00A241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A241AF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год учебными являются 35 недель</w:t>
      </w:r>
      <w:r w:rsidRPr="003E061A">
        <w:rPr>
          <w:rFonts w:ascii="Times New Roman" w:hAnsi="Times New Roman"/>
          <w:sz w:val="24"/>
          <w:szCs w:val="24"/>
        </w:rPr>
        <w:t>, общий объем часов с</w:t>
      </w:r>
      <w:r w:rsidR="00384B47">
        <w:rPr>
          <w:rFonts w:ascii="Times New Roman" w:hAnsi="Times New Roman"/>
          <w:sz w:val="24"/>
          <w:szCs w:val="24"/>
        </w:rPr>
        <w:t>ос</w:t>
      </w:r>
      <w:r w:rsidRPr="003E061A">
        <w:rPr>
          <w:rFonts w:ascii="Times New Roman" w:hAnsi="Times New Roman"/>
          <w:sz w:val="24"/>
          <w:szCs w:val="24"/>
        </w:rPr>
        <w:t>тавляет</w:t>
      </w:r>
      <w:r w:rsidR="006D3F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учетом праздничных дней</w:t>
      </w:r>
      <w:r w:rsidRPr="003E061A">
        <w:rPr>
          <w:rFonts w:ascii="Times New Roman" w:hAnsi="Times New Roman"/>
          <w:sz w:val="24"/>
          <w:szCs w:val="24"/>
        </w:rPr>
        <w:t>:</w:t>
      </w:r>
    </w:p>
    <w:p w14:paraId="7E091B2D" w14:textId="77777777" w:rsidR="005C5AB0" w:rsidRDefault="006B6F63" w:rsidP="005C5A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«А» - 71</w:t>
      </w:r>
      <w:r w:rsidR="005C5AB0">
        <w:rPr>
          <w:rFonts w:ascii="Times New Roman" w:hAnsi="Times New Roman"/>
          <w:sz w:val="24"/>
          <w:szCs w:val="24"/>
        </w:rPr>
        <w:t xml:space="preserve"> часов,</w:t>
      </w:r>
    </w:p>
    <w:p w14:paraId="3E649618" w14:textId="77777777" w:rsidR="005C5AB0" w:rsidRDefault="006B6F63" w:rsidP="005C5A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«В» - 72</w:t>
      </w:r>
      <w:r w:rsidR="005C5AB0">
        <w:rPr>
          <w:rFonts w:ascii="Times New Roman" w:hAnsi="Times New Roman"/>
          <w:sz w:val="24"/>
          <w:szCs w:val="24"/>
        </w:rPr>
        <w:t xml:space="preserve"> часов.</w:t>
      </w:r>
    </w:p>
    <w:p w14:paraId="4A33485C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C6BD215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F672F3E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48C3F87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6E0E5C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029C40C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52FE64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F609E2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0E60ED9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D47C51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6B1EEF8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32954C4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3A5D7A5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C4E92E8" w14:textId="77777777" w:rsidR="005C5AB0" w:rsidRPr="00E012FB" w:rsidRDefault="005C5AB0" w:rsidP="005C5AB0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012FB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Раздел 1. </w:t>
      </w:r>
      <w:r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«Р</w:t>
      </w:r>
      <w:r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езультаты освоения учебного курса и система его оценки</w:t>
      </w:r>
      <w:r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4D66B070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образовательной программы, учащиеся достигают личностные, метапредметные и предметные результаты.       </w:t>
      </w:r>
    </w:p>
    <w:p w14:paraId="778B9093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испанского языка в средней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40365A14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     В процессе освоения образовательной программы у учащегося будут достигнуты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2A82B8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79E56AF6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71456051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расширение общего лингвистического кругозора младшего школьника; </w:t>
      </w:r>
    </w:p>
    <w:p w14:paraId="0D8D02E2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развитие познавательной, эмоциональной и волевой сфер младшего школьника;</w:t>
      </w:r>
    </w:p>
    <w:p w14:paraId="75B44A86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мотивации к изучению иностранного языка; </w:t>
      </w:r>
    </w:p>
    <w:p w14:paraId="209C0040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1BC25D9C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следовать намеченному плану в своём учебном труде; </w:t>
      </w:r>
    </w:p>
    <w:p w14:paraId="0A8DF2A8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вести словарь (словарную тетрадь). </w:t>
      </w:r>
    </w:p>
    <w:p w14:paraId="02A2C75D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C6F455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воспитания у учащегося начальной школы будут достигнуты следующие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2098278A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14:paraId="0831AEA1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14:paraId="750513A0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себя гражданином своей страны; </w:t>
      </w:r>
    </w:p>
    <w:p w14:paraId="5ECEE9B8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14:paraId="42E916C7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031BAF75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об английском языке как средстве выражения мыслей, чувств, эмоций; </w:t>
      </w:r>
    </w:p>
    <w:p w14:paraId="5826C2D7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14:paraId="620D99CF" w14:textId="77777777" w:rsidR="005C5AB0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</w:t>
      </w:r>
    </w:p>
    <w:p w14:paraId="3ED273AA" w14:textId="77777777" w:rsidR="00A16F1B" w:rsidRPr="00A16F1B" w:rsidRDefault="00A16F1B" w:rsidP="00A16F1B">
      <w:pPr>
        <w:spacing w:line="20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AC15F4" w14:textId="77777777" w:rsidR="005C5AB0" w:rsidRPr="00B5480F" w:rsidRDefault="005C5AB0" w:rsidP="005C5AB0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E64199">
        <w:rPr>
          <w:rFonts w:ascii="Times New Roman" w:hAnsi="Times New Roman"/>
          <w:sz w:val="24"/>
          <w:szCs w:val="28"/>
        </w:rPr>
        <w:t>На базовом уровне, являющемся фундаментом обучения, формируются основы</w:t>
      </w:r>
      <w:r w:rsidRPr="00E64199">
        <w:rPr>
          <w:rFonts w:ascii="Times New Roman" w:hAnsi="Times New Roman"/>
          <w:sz w:val="22"/>
          <w:szCs w:val="24"/>
        </w:rPr>
        <w:t xml:space="preserve"> </w:t>
      </w:r>
      <w:r w:rsidRPr="00B5480F">
        <w:rPr>
          <w:rFonts w:ascii="Times New Roman" w:hAnsi="Times New Roman"/>
          <w:sz w:val="24"/>
          <w:szCs w:val="24"/>
        </w:rPr>
        <w:t>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14:paraId="26D2F946" w14:textId="77777777" w:rsidR="005C5AB0" w:rsidRPr="00B5480F" w:rsidRDefault="005C5AB0" w:rsidP="005C5AB0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ab/>
        <w:t xml:space="preserve">К завершению обучения учащиеся должны быть способны в </w:t>
      </w:r>
      <w:r w:rsidRPr="00B5480F">
        <w:rPr>
          <w:rFonts w:ascii="Times New Roman" w:hAnsi="Times New Roman"/>
          <w:b/>
          <w:sz w:val="24"/>
          <w:szCs w:val="24"/>
        </w:rPr>
        <w:t>области говорения:</w:t>
      </w:r>
    </w:p>
    <w:p w14:paraId="06B1BEC9" w14:textId="77777777" w:rsidR="005C5AB0" w:rsidRPr="00B5480F" w:rsidRDefault="005C5AB0" w:rsidP="005C5AB0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lastRenderedPageBreak/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14:paraId="6BF0DC04" w14:textId="77777777" w:rsidR="005C5AB0" w:rsidRPr="00B5480F" w:rsidRDefault="005C5AB0" w:rsidP="005C5AB0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14:paraId="12356BBC" w14:textId="77777777" w:rsidR="005C5AB0" w:rsidRPr="00B5480F" w:rsidRDefault="005C5AB0" w:rsidP="005C5AB0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задавать разные вопросы по содержанию проблемы или ситуации; переспрашивать, уточнять, делать выводы, выражать эмоции.</w:t>
      </w:r>
    </w:p>
    <w:p w14:paraId="2672BC87" w14:textId="77777777" w:rsidR="005C5AB0" w:rsidRPr="00B5480F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аудированию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1AB7477C" w14:textId="77777777" w:rsidR="005C5AB0" w:rsidRPr="00B5480F" w:rsidRDefault="005C5AB0" w:rsidP="005C5AB0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14:paraId="043E1B9E" w14:textId="77777777" w:rsidR="005C5AB0" w:rsidRPr="00B5480F" w:rsidRDefault="005C5AB0" w:rsidP="005C5AB0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14:paraId="5DB63F62" w14:textId="77777777" w:rsidR="005C5AB0" w:rsidRPr="00B5480F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чтению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33AA7B47" w14:textId="77777777" w:rsidR="005C5AB0" w:rsidRPr="00B5480F" w:rsidRDefault="005C5AB0" w:rsidP="005C5AB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14:paraId="2E48231E" w14:textId="77777777" w:rsidR="005C5AB0" w:rsidRPr="00B5480F" w:rsidRDefault="005C5AB0" w:rsidP="005C5AB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14:paraId="207804F3" w14:textId="77777777" w:rsidR="005C5AB0" w:rsidRPr="00B5480F" w:rsidRDefault="005C5AB0" w:rsidP="005C5AB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14:paraId="3762A9F5" w14:textId="77777777" w:rsidR="005C5AB0" w:rsidRPr="00B5480F" w:rsidRDefault="005C5AB0" w:rsidP="005C5AB0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14:paraId="5F1EE103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14:paraId="3EAB1518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14:paraId="44550DDD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14:paraId="0E01B074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14:paraId="71DB0B75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14:paraId="7B5385FB" w14:textId="77777777" w:rsidR="005C5AB0" w:rsidRDefault="005C5AB0" w:rsidP="005C5AB0">
      <w:pPr>
        <w:autoSpaceDE w:val="0"/>
        <w:autoSpaceDN w:val="0"/>
        <w:adjustRightInd w:val="0"/>
        <w:spacing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14:paraId="4E47DF66" w14:textId="77777777" w:rsidR="005C5AB0" w:rsidRPr="00855342" w:rsidRDefault="005C5AB0" w:rsidP="005C5AB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4"/>
        </w:rPr>
      </w:pPr>
      <w:r w:rsidRPr="00855342">
        <w:rPr>
          <w:rFonts w:ascii="Times New Roman" w:hAnsi="Times New Roman"/>
          <w:b/>
          <w:sz w:val="24"/>
          <w:szCs w:val="28"/>
        </w:rPr>
        <w:t>Система оценки планируемых результатов</w:t>
      </w:r>
    </w:p>
    <w:p w14:paraId="36523794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1123">
        <w:rPr>
          <w:rFonts w:ascii="Times New Roman" w:hAnsi="Times New Roman"/>
          <w:sz w:val="24"/>
          <w:szCs w:val="24"/>
        </w:rPr>
        <w:t>Монологическое высказывание</w:t>
      </w:r>
      <w:r>
        <w:rPr>
          <w:rFonts w:ascii="Times New Roman" w:hAnsi="Times New Roman"/>
          <w:sz w:val="24"/>
          <w:szCs w:val="24"/>
        </w:rPr>
        <w:t>.</w:t>
      </w:r>
    </w:p>
    <w:p w14:paraId="0B2AF559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«5»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14:paraId="0A12FCE0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14:paraId="157BD0EE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«4»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14:paraId="4A0AECBD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5975B6" w:rsidRPr="00181123">
        <w:rPr>
          <w:rFonts w:ascii="Times New Roman" w:hAnsi="Times New Roman"/>
          <w:sz w:val="24"/>
          <w:szCs w:val="24"/>
        </w:rPr>
        <w:t>задаче, но</w:t>
      </w:r>
      <w:r w:rsidRPr="0018112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14:paraId="2028E3EE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«3»</w:t>
      </w:r>
      <w:r w:rsidRPr="0018112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</w:t>
      </w:r>
      <w:r w:rsidRPr="00181123">
        <w:rPr>
          <w:rFonts w:ascii="Times New Roman" w:hAnsi="Times New Roman"/>
          <w:sz w:val="24"/>
          <w:szCs w:val="24"/>
        </w:rPr>
        <w:lastRenderedPageBreak/>
        <w:t xml:space="preserve">Используется ограниченный лексический запас, допускаются ошибки в употреблении лексики, некоторые из которых затрудняют понимание речи учащегося.  В ответе имеются многочисленные грамматические ошибки. Речь отвечающего понятна, но допускаются </w:t>
      </w:r>
      <w:r w:rsidR="005975B6" w:rsidRPr="00181123">
        <w:rPr>
          <w:rFonts w:ascii="Times New Roman" w:hAnsi="Times New Roman"/>
          <w:sz w:val="24"/>
          <w:szCs w:val="24"/>
        </w:rPr>
        <w:t>негрубые фонематические</w:t>
      </w:r>
      <w:r w:rsidRPr="00181123">
        <w:rPr>
          <w:rFonts w:ascii="Times New Roman" w:hAnsi="Times New Roman"/>
          <w:sz w:val="24"/>
          <w:szCs w:val="24"/>
        </w:rPr>
        <w:t xml:space="preserve"> ошибки. </w:t>
      </w:r>
    </w:p>
    <w:p w14:paraId="5BBCF00F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14:paraId="7A525E0A" w14:textId="77777777" w:rsidR="005C5AB0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«2»</w:t>
      </w:r>
      <w:r w:rsidRPr="00181123">
        <w:rPr>
          <w:rFonts w:ascii="Times New Roman" w:hAnsi="Times New Roman"/>
          <w:sz w:val="24"/>
          <w:szCs w:val="24"/>
        </w:rPr>
        <w:tab/>
        <w:t>Учащийся не может сделать сообщение по заданной теме, выразить свое отношение к затронутой проблеме.</w:t>
      </w:r>
    </w:p>
    <w:p w14:paraId="44EEA9BB" w14:textId="77777777" w:rsidR="005C5AB0" w:rsidRDefault="005C5AB0" w:rsidP="005C5A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14:paraId="12F24DC4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5975B6" w:rsidRPr="00D417C3">
        <w:rPr>
          <w:rFonts w:ascii="Times New Roman" w:hAnsi="Times New Roman"/>
          <w:b/>
          <w:sz w:val="24"/>
          <w:szCs w:val="24"/>
        </w:rPr>
        <w:t>5»</w:t>
      </w:r>
      <w:r w:rsidR="005975B6" w:rsidRPr="00D417C3">
        <w:rPr>
          <w:rFonts w:ascii="Times New Roman" w:hAnsi="Times New Roman"/>
          <w:sz w:val="24"/>
          <w:szCs w:val="24"/>
        </w:rPr>
        <w:t xml:space="preserve"> Учащийся</w:t>
      </w:r>
      <w:r w:rsidRPr="00D417C3">
        <w:rPr>
          <w:rFonts w:ascii="Times New Roman" w:hAnsi="Times New Roman"/>
          <w:sz w:val="24"/>
          <w:szCs w:val="24"/>
        </w:rPr>
        <w:t xml:space="preserve">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14:paraId="749E2214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14:paraId="718E5D36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14:paraId="7D9ADBDF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14:paraId="38F1F292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</w:t>
      </w:r>
      <w:r w:rsidR="005975B6" w:rsidRPr="00D417C3">
        <w:rPr>
          <w:rFonts w:ascii="Times New Roman" w:hAnsi="Times New Roman"/>
          <w:sz w:val="24"/>
          <w:szCs w:val="24"/>
        </w:rPr>
        <w:t>лексики, некоторые</w:t>
      </w:r>
      <w:r w:rsidRPr="00D417C3">
        <w:rPr>
          <w:rFonts w:ascii="Times New Roman" w:hAnsi="Times New Roman"/>
          <w:sz w:val="24"/>
          <w:szCs w:val="24"/>
        </w:rPr>
        <w:t xml:space="preserve">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14:paraId="34F3AEEB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Коммуникативная задача не выполнена. Учащ</w:t>
      </w:r>
      <w:r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14:paraId="038A4C16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14:paraId="6B958BE1" w14:textId="77777777" w:rsidR="005C5AB0" w:rsidRDefault="005C5AB0" w:rsidP="005C5A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14:paraId="6324372A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поставленной коммуникативной задаче. Ошибки в речи практически отсутствуют. Объем письма соответствует заданному параметру. </w:t>
      </w:r>
    </w:p>
    <w:p w14:paraId="7F652CFB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</w:t>
      </w:r>
      <w:r>
        <w:rPr>
          <w:rFonts w:ascii="Times New Roman" w:hAnsi="Times New Roman"/>
          <w:sz w:val="24"/>
          <w:szCs w:val="24"/>
        </w:rPr>
        <w:t>ы/события, связанные с обсуждаемой п</w:t>
      </w:r>
      <w:r w:rsidRPr="00D417C3">
        <w:rPr>
          <w:rFonts w:ascii="Times New Roman" w:hAnsi="Times New Roman"/>
          <w:sz w:val="24"/>
          <w:szCs w:val="24"/>
        </w:rPr>
        <w:t xml:space="preserve">роблемой.   </w:t>
      </w:r>
    </w:p>
    <w:p w14:paraId="677B9A82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5975B6" w:rsidRPr="00D417C3">
        <w:rPr>
          <w:rFonts w:ascii="Times New Roman" w:hAnsi="Times New Roman"/>
          <w:sz w:val="24"/>
          <w:szCs w:val="24"/>
        </w:rPr>
        <w:t>задаче, но</w:t>
      </w:r>
      <w:r w:rsidRPr="00D417C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</w:t>
      </w:r>
      <w:r w:rsidRPr="00D417C3">
        <w:rPr>
          <w:rFonts w:ascii="Times New Roman" w:hAnsi="Times New Roman"/>
          <w:sz w:val="24"/>
          <w:szCs w:val="24"/>
        </w:rPr>
        <w:lastRenderedPageBreak/>
        <w:t>демонстрирует ограниченный словарный запас, хотя лексика используется правильно.  В ответе имеется ряд грамматических ошибок, не затрудняющих понимание речи учащегося. Объем письма соответствует заданному параметру.</w:t>
      </w:r>
    </w:p>
    <w:p w14:paraId="0BE35ADA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</w:t>
      </w:r>
      <w:r w:rsidR="005975B6" w:rsidRPr="00D417C3">
        <w:rPr>
          <w:rFonts w:ascii="Times New Roman" w:hAnsi="Times New Roman"/>
          <w:sz w:val="24"/>
          <w:szCs w:val="24"/>
        </w:rPr>
        <w:t>аргументировать свою</w:t>
      </w:r>
      <w:r w:rsidRPr="00D417C3">
        <w:rPr>
          <w:rFonts w:ascii="Times New Roman" w:hAnsi="Times New Roman"/>
          <w:sz w:val="24"/>
          <w:szCs w:val="24"/>
        </w:rPr>
        <w:t xml:space="preserve">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14:paraId="2C2106B5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14:paraId="0A0B195C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может сделать письменное сообщение по заданной теме, выразить свое отношение к проблеме.</w:t>
      </w:r>
    </w:p>
    <w:p w14:paraId="66D89C76" w14:textId="77777777" w:rsidR="005C5AB0" w:rsidRDefault="005C5AB0" w:rsidP="005C5A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14:paraId="1EF743FE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вопросы, выполнил задания по тексту.</w:t>
      </w:r>
    </w:p>
    <w:p w14:paraId="0EF83B0C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 Учащийся понял содержание текста; выполнил задания; дал правильные, но </w:t>
      </w:r>
      <w:r w:rsidR="005975B6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по тексту.</w:t>
      </w:r>
    </w:p>
    <w:p w14:paraId="63FDF1AE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202D9480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0FA6C8BF" w14:textId="77777777" w:rsidR="005C5AB0" w:rsidRDefault="005C5AB0" w:rsidP="005C5A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14:paraId="0C6FFD7D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содержание текста; полно и правильно ответил на все вопросы и выполнил задания </w:t>
      </w:r>
      <w:r w:rsidR="005975B6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3F5C5D6E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содержание текста; полно и правильно ответил на большинство вопросов, выполнил задания </w:t>
      </w:r>
      <w:r w:rsidR="005975B6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 xml:space="preserve">. </w:t>
      </w:r>
    </w:p>
    <w:p w14:paraId="55792791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вариант Учащийся понял содержание текста; выполнил задания; дал правильные, но </w:t>
      </w:r>
      <w:r w:rsidR="005975B6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</w:t>
      </w:r>
      <w:r w:rsidR="005975B6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23EFC104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основное содержание текста; выполнил основные задания, но дал </w:t>
      </w:r>
      <w:r w:rsidR="005975B6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вопросы по тексту.</w:t>
      </w:r>
    </w:p>
    <w:p w14:paraId="3FCC7A0A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2 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2272A554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233D5D3C" w14:textId="77777777" w:rsidR="005C5AB0" w:rsidRDefault="005C5AB0" w:rsidP="005C5AB0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42E98D9" w14:textId="77777777" w:rsidR="005C5AB0" w:rsidRDefault="005C5AB0" w:rsidP="005C5AB0">
      <w:pPr>
        <w:rPr>
          <w:rFonts w:ascii="Times New Roman" w:hAnsi="Times New Roman"/>
          <w:b/>
          <w:sz w:val="28"/>
          <w:szCs w:val="28"/>
        </w:rPr>
      </w:pPr>
      <w:r w:rsidRPr="002C35F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2C35FB">
        <w:rPr>
          <w:rFonts w:ascii="Times New Roman" w:hAnsi="Times New Roman"/>
          <w:b/>
          <w:sz w:val="28"/>
          <w:szCs w:val="28"/>
        </w:rPr>
        <w:t xml:space="preserve">. </w:t>
      </w:r>
      <w:r w:rsidRPr="00282836">
        <w:rPr>
          <w:rFonts w:ascii="Times New Roman" w:hAnsi="Times New Roman"/>
          <w:b/>
          <w:sz w:val="28"/>
          <w:szCs w:val="28"/>
        </w:rPr>
        <w:t>Содержание</w:t>
      </w:r>
      <w:r w:rsidRPr="002C35FB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14:paraId="0AAA6C57" w14:textId="77777777" w:rsidR="005C5AB0" w:rsidRDefault="005C5AB0" w:rsidP="005C5AB0">
      <w:pPr>
        <w:rPr>
          <w:rFonts w:ascii="Times New Roman" w:hAnsi="Times New Roman"/>
          <w:sz w:val="24"/>
          <w:szCs w:val="24"/>
          <w:lang w:eastAsia="en-US"/>
        </w:rPr>
      </w:pPr>
    </w:p>
    <w:p w14:paraId="470AFF3A" w14:textId="77777777" w:rsidR="005C5AB0" w:rsidRPr="004A55D9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4A55D9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следующее:</w:t>
      </w:r>
    </w:p>
    <w:p w14:paraId="0BEE21B3" w14:textId="751A507A" w:rsidR="005C5AB0" w:rsidRPr="00B5480F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каникулы</w:t>
      </w:r>
      <w:r w:rsidRPr="00B5480F">
        <w:rPr>
          <w:rFonts w:ascii="Times New Roman" w:hAnsi="Times New Roman"/>
          <w:sz w:val="24"/>
          <w:szCs w:val="24"/>
        </w:rPr>
        <w:t xml:space="preserve"> </w:t>
      </w:r>
    </w:p>
    <w:p w14:paraId="498F8A65" w14:textId="1278AB92" w:rsidR="005C5AB0" w:rsidRPr="00B5480F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я был маленьким  </w:t>
      </w:r>
    </w:p>
    <w:p w14:paraId="22BD31A4" w14:textId="4C719443" w:rsidR="005C5AB0" w:rsidRPr="00B5480F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сегодня случилось в нашем дворе? </w:t>
      </w:r>
    </w:p>
    <w:p w14:paraId="4F261819" w14:textId="480E57FF" w:rsidR="005C5AB0" w:rsidRPr="00B5480F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Расскажи нам о своей жизни</w:t>
      </w:r>
      <w:r w:rsidRPr="009F08B9">
        <w:rPr>
          <w:rStyle w:val="CharAttribute8"/>
          <w:rFonts w:eastAsia="Batang"/>
          <w:szCs w:val="24"/>
        </w:rPr>
        <w:t>?</w:t>
      </w:r>
    </w:p>
    <w:p w14:paraId="037767C7" w14:textId="2CA11426" w:rsidR="005C5AB0" w:rsidRPr="005C5AB0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Style w:val="CharAttribute8"/>
          <w:szCs w:val="24"/>
        </w:rPr>
      </w:pPr>
      <w:r w:rsidRPr="005C5AB0">
        <w:rPr>
          <w:rStyle w:val="CharAttribute8"/>
          <w:rFonts w:eastAsia="Batang"/>
          <w:szCs w:val="24"/>
        </w:rPr>
        <w:t>Кто подозреваемый?</w:t>
      </w:r>
    </w:p>
    <w:p w14:paraId="16D4F7F7" w14:textId="7A0252E1" w:rsidR="005C5AB0" w:rsidRPr="005037A0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Style w:val="CharAttribute8"/>
          <w:rFonts w:eastAsia="Calibri"/>
          <w:szCs w:val="24"/>
        </w:rPr>
      </w:pPr>
      <w:r>
        <w:rPr>
          <w:rStyle w:val="CharAttribute8"/>
          <w:rFonts w:eastAsia="Batang"/>
          <w:szCs w:val="24"/>
        </w:rPr>
        <w:t>Повторение</w:t>
      </w:r>
    </w:p>
    <w:p w14:paraId="03397AD4" w14:textId="77777777" w:rsidR="005C5AB0" w:rsidRPr="00B5480F" w:rsidRDefault="005C5AB0" w:rsidP="005C5A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</w:p>
    <w:p w14:paraId="4F29BE0D" w14:textId="77777777" w:rsidR="005C5AB0" w:rsidRDefault="005C5AB0" w:rsidP="005C5AB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                    </w:t>
      </w:r>
    </w:p>
    <w:p w14:paraId="0F6CEAEB" w14:textId="77777777" w:rsidR="005C5AB0" w:rsidRPr="00B5480F" w:rsidRDefault="005C5AB0" w:rsidP="005C5AB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</w:t>
      </w:r>
    </w:p>
    <w:p w14:paraId="607CFCF4" w14:textId="77777777" w:rsidR="005C5AB0" w:rsidRPr="00B5480F" w:rsidRDefault="005C5AB0" w:rsidP="005C5A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14:paraId="360116B3" w14:textId="77777777" w:rsidR="005C5AB0" w:rsidRPr="00B5480F" w:rsidRDefault="005C5AB0" w:rsidP="005C5A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14:paraId="62D0A6BE" w14:textId="77777777" w:rsidR="005C5AB0" w:rsidRDefault="005C5AB0" w:rsidP="005C5AB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14:paraId="7999BF6E" w14:textId="77777777" w:rsidR="005C5AB0" w:rsidRDefault="005C5AB0" w:rsidP="005C5AB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A51DB32" w14:textId="77777777" w:rsidR="00684790" w:rsidRDefault="00684790" w:rsidP="005C5AB0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5152C6EF" w14:textId="77777777" w:rsidR="009348D2" w:rsidRDefault="000E7D9B" w:rsidP="005D4F13">
      <w:pPr>
        <w:ind w:firstLine="708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CB33F5">
        <w:rPr>
          <w:rFonts w:ascii="Times New Roman" w:hAnsi="Times New Roman"/>
          <w:b/>
          <w:color w:val="000000"/>
          <w:sz w:val="24"/>
          <w:shd w:val="clear" w:color="auto" w:fill="FFFFFF"/>
        </w:rPr>
        <w:t>Перечень контрольных работ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:</w:t>
      </w:r>
    </w:p>
    <w:p w14:paraId="6FA69A62" w14:textId="77777777" w:rsidR="000E7D9B" w:rsidRDefault="000E7D9B" w:rsidP="005D4F13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 xml:space="preserve">Лексико-грамматический контроль. </w:t>
      </w:r>
      <w:r w:rsidR="004A3555" w:rsidRPr="00031703">
        <w:rPr>
          <w:i/>
          <w:sz w:val="22"/>
          <w:szCs w:val="22"/>
        </w:rPr>
        <w:t>Мои каникулы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657DA074" w14:textId="77777777" w:rsidR="000E7D9B" w:rsidRDefault="000E7D9B" w:rsidP="005D4F13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 xml:space="preserve">Лексико-грамматический контроль. </w:t>
      </w:r>
      <w:r w:rsidR="004A3555" w:rsidRPr="00031703">
        <w:rPr>
          <w:i/>
          <w:sz w:val="22"/>
          <w:szCs w:val="22"/>
        </w:rPr>
        <w:t>Животные.</w:t>
      </w:r>
    </w:p>
    <w:p w14:paraId="1F816FEA" w14:textId="77777777" w:rsidR="000E7D9B" w:rsidRPr="006069A1" w:rsidRDefault="000E7D9B" w:rsidP="005D4F13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 xml:space="preserve">Лексико-грамматический </w:t>
      </w:r>
      <w:r w:rsidR="005975B6" w:rsidRPr="000E7D9B">
        <w:rPr>
          <w:rFonts w:ascii="Times New Roman" w:hAnsi="Times New Roman"/>
          <w:color w:val="000000"/>
          <w:sz w:val="24"/>
          <w:shd w:val="clear" w:color="auto" w:fill="FFFFFF"/>
        </w:rPr>
        <w:t>контроль.</w:t>
      </w:r>
      <w:r w:rsidR="005975B6">
        <w:rPr>
          <w:i/>
          <w:sz w:val="22"/>
          <w:szCs w:val="22"/>
        </w:rPr>
        <w:t xml:space="preserve"> Чт</w:t>
      </w:r>
      <w:r w:rsidR="005975B6">
        <w:rPr>
          <w:rFonts w:hint="eastAsia"/>
          <w:i/>
          <w:sz w:val="22"/>
          <w:szCs w:val="22"/>
        </w:rPr>
        <w:t>о</w:t>
      </w:r>
      <w:r w:rsidR="006069A1">
        <w:rPr>
          <w:i/>
          <w:sz w:val="22"/>
          <w:szCs w:val="22"/>
        </w:rPr>
        <w:t xml:space="preserve"> случилось?</w:t>
      </w:r>
    </w:p>
    <w:p w14:paraId="43AF1B74" w14:textId="77777777" w:rsidR="006069A1" w:rsidRDefault="006069A1" w:rsidP="005D4F13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>Лексико-грамматический контроль</w:t>
      </w:r>
      <w:r w:rsidRPr="00031703">
        <w:rPr>
          <w:i/>
          <w:sz w:val="22"/>
          <w:szCs w:val="22"/>
        </w:rPr>
        <w:t xml:space="preserve"> Жизнеописание.</w:t>
      </w:r>
    </w:p>
    <w:p w14:paraId="2FBD1ADE" w14:textId="77777777" w:rsidR="00FA42E8" w:rsidRPr="00813C5D" w:rsidRDefault="000E7D9B" w:rsidP="00813C5D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 xml:space="preserve">Лексико-грамматический контроль. </w:t>
      </w:r>
      <w:r w:rsidR="004A3555">
        <w:rPr>
          <w:i/>
          <w:sz w:val="22"/>
          <w:szCs w:val="22"/>
        </w:rPr>
        <w:t>Детектив</w:t>
      </w:r>
    </w:p>
    <w:p w14:paraId="04BC7571" w14:textId="77777777" w:rsidR="00813C5D" w:rsidRPr="00813C5D" w:rsidRDefault="00813C5D" w:rsidP="00813C5D">
      <w:pPr>
        <w:pStyle w:val="a6"/>
        <w:ind w:left="1428"/>
        <w:rPr>
          <w:rFonts w:ascii="Times New Roman" w:hAnsi="Times New Roman"/>
          <w:color w:val="000000"/>
          <w:sz w:val="24"/>
          <w:shd w:val="clear" w:color="auto" w:fill="FFFFFF"/>
        </w:rPr>
      </w:pPr>
    </w:p>
    <w:p w14:paraId="4CF22BC5" w14:textId="77777777" w:rsidR="003B2035" w:rsidRDefault="003B2035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185F57E" w14:textId="77777777" w:rsidR="003B2035" w:rsidRDefault="003B2035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B279CD9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9B8DB8C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3CB3702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609F8D7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79C3FA2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0422542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49C351C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7AE4EBC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50F5ACA" w14:textId="77777777" w:rsidR="006B6F63" w:rsidRDefault="006B6F63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91ABEB7" w14:textId="77777777" w:rsidR="003B2035" w:rsidRDefault="003B2035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2134954" w14:textId="77777777" w:rsidR="009348D2" w:rsidRPr="005C5AB0" w:rsidRDefault="005C5AB0" w:rsidP="005C5AB0">
      <w:pPr>
        <w:jc w:val="both"/>
        <w:rPr>
          <w:rStyle w:val="s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C5AB0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Pr="005C5AB0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«Тематическое</w:t>
      </w:r>
      <w:r w:rsidR="009E4D62" w:rsidRPr="005C5AB0">
        <w:rPr>
          <w:rStyle w:val="s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планирование</w:t>
      </w:r>
      <w:r w:rsidR="000D427F" w:rsidRPr="005C5AB0">
        <w:rPr>
          <w:rStyle w:val="s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8F0BCA2" w14:textId="77777777" w:rsidR="005D4F13" w:rsidRPr="009E4D62" w:rsidRDefault="005D4F13" w:rsidP="00813C5D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466"/>
        <w:gridCol w:w="5007"/>
        <w:gridCol w:w="3140"/>
      </w:tblGrid>
      <w:tr w:rsidR="009E4D62" w14:paraId="15785D19" w14:textId="77777777" w:rsidTr="005C5AB0">
        <w:trPr>
          <w:trHeight w:val="620"/>
        </w:trPr>
        <w:tc>
          <w:tcPr>
            <w:tcW w:w="0" w:type="auto"/>
          </w:tcPr>
          <w:p w14:paraId="068177A3" w14:textId="77777777" w:rsidR="009E4D62" w:rsidRPr="00F75AB3" w:rsidRDefault="009E4D62" w:rsidP="005E7465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7" w:type="dxa"/>
          </w:tcPr>
          <w:p w14:paraId="2FD75818" w14:textId="77777777" w:rsidR="009E4D62" w:rsidRPr="00F75AB3" w:rsidRDefault="009E4D62" w:rsidP="005E7465">
            <w:pPr>
              <w:tabs>
                <w:tab w:val="left" w:pos="2325"/>
              </w:tabs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140" w:type="dxa"/>
          </w:tcPr>
          <w:p w14:paraId="735B6D2D" w14:textId="77777777" w:rsidR="009E4D62" w:rsidRPr="00F75AB3" w:rsidRDefault="009E4D62" w:rsidP="005E7465">
            <w:pPr>
              <w:tabs>
                <w:tab w:val="left" w:pos="1005"/>
              </w:tabs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9E4D62" w14:paraId="70B81564" w14:textId="77777777" w:rsidTr="005C5AB0">
        <w:trPr>
          <w:trHeight w:val="620"/>
        </w:trPr>
        <w:tc>
          <w:tcPr>
            <w:tcW w:w="0" w:type="auto"/>
          </w:tcPr>
          <w:p w14:paraId="45984466" w14:textId="77777777" w:rsidR="009E4D62" w:rsidRPr="00F75AB3" w:rsidRDefault="009E4D62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07" w:type="dxa"/>
          </w:tcPr>
          <w:p w14:paraId="7D84DF5B" w14:textId="77777777" w:rsidR="009E4D62" w:rsidRPr="00C937ED" w:rsidRDefault="006069A1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40" w:type="dxa"/>
          </w:tcPr>
          <w:p w14:paraId="6D79B23F" w14:textId="77777777" w:rsidR="009E4D62" w:rsidRPr="00C937ED" w:rsidRDefault="009E4D62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069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E4D62" w14:paraId="49BB7786" w14:textId="77777777" w:rsidTr="005C5AB0">
        <w:trPr>
          <w:trHeight w:val="620"/>
        </w:trPr>
        <w:tc>
          <w:tcPr>
            <w:tcW w:w="0" w:type="auto"/>
          </w:tcPr>
          <w:p w14:paraId="61199CEE" w14:textId="77777777" w:rsidR="009E4D62" w:rsidRPr="00F75AB3" w:rsidRDefault="009E4D62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07" w:type="dxa"/>
          </w:tcPr>
          <w:p w14:paraId="2EA63D30" w14:textId="77777777" w:rsidR="009E4D62" w:rsidRPr="005C5AB0" w:rsidRDefault="006069A1" w:rsidP="005C5AB0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69A1">
              <w:rPr>
                <w:sz w:val="24"/>
                <w:szCs w:val="24"/>
              </w:rPr>
              <w:t>Когда я был маленьким</w:t>
            </w:r>
          </w:p>
        </w:tc>
        <w:tc>
          <w:tcPr>
            <w:tcW w:w="3140" w:type="dxa"/>
          </w:tcPr>
          <w:p w14:paraId="3A863567" w14:textId="77777777" w:rsidR="009E4D62" w:rsidRPr="00C937ED" w:rsidRDefault="009E4D62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069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E4D62" w14:paraId="673E6A7B" w14:textId="77777777" w:rsidTr="005C5AB0">
        <w:trPr>
          <w:trHeight w:val="620"/>
        </w:trPr>
        <w:tc>
          <w:tcPr>
            <w:tcW w:w="0" w:type="auto"/>
          </w:tcPr>
          <w:p w14:paraId="37E537FB" w14:textId="77777777" w:rsidR="009E4D62" w:rsidRPr="00F75AB3" w:rsidRDefault="009E4D62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07" w:type="dxa"/>
          </w:tcPr>
          <w:p w14:paraId="6FA16C07" w14:textId="77777777" w:rsidR="009E4D62" w:rsidRPr="009E4D62" w:rsidRDefault="006069A1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сегодня случилось в нашем дворе? </w:t>
            </w:r>
          </w:p>
        </w:tc>
        <w:tc>
          <w:tcPr>
            <w:tcW w:w="3140" w:type="dxa"/>
          </w:tcPr>
          <w:p w14:paraId="1EBA2C33" w14:textId="77777777" w:rsidR="009E4D62" w:rsidRPr="00C937ED" w:rsidRDefault="009E4D62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069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E4D62" w14:paraId="5B1FAD36" w14:textId="77777777" w:rsidTr="005C5AB0">
        <w:trPr>
          <w:trHeight w:val="620"/>
        </w:trPr>
        <w:tc>
          <w:tcPr>
            <w:tcW w:w="0" w:type="auto"/>
          </w:tcPr>
          <w:p w14:paraId="6087D53C" w14:textId="77777777" w:rsidR="009E4D62" w:rsidRPr="00F75AB3" w:rsidRDefault="009E4D62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07" w:type="dxa"/>
          </w:tcPr>
          <w:p w14:paraId="560C55DB" w14:textId="77777777" w:rsidR="009E4D62" w:rsidRPr="009E4D62" w:rsidRDefault="006069A1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harAttribute8"/>
                <w:rFonts w:eastAsia="Batang"/>
                <w:szCs w:val="24"/>
              </w:rPr>
              <w:t>Расскажи нам о своей жизни</w:t>
            </w:r>
            <w:r w:rsidRPr="009F08B9">
              <w:rPr>
                <w:rStyle w:val="CharAttribute8"/>
                <w:rFonts w:eastAsia="Batang"/>
                <w:szCs w:val="24"/>
              </w:rPr>
              <w:t>?</w:t>
            </w:r>
            <w:r w:rsidR="009E4D62" w:rsidRPr="009E4D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40" w:type="dxa"/>
          </w:tcPr>
          <w:p w14:paraId="3246A473" w14:textId="77777777" w:rsidR="009E4D62" w:rsidRPr="00C937ED" w:rsidRDefault="002D2DCE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082B68" w14:paraId="74CC8FC9" w14:textId="77777777" w:rsidTr="005C5AB0">
        <w:trPr>
          <w:trHeight w:val="620"/>
        </w:trPr>
        <w:tc>
          <w:tcPr>
            <w:tcW w:w="0" w:type="auto"/>
          </w:tcPr>
          <w:p w14:paraId="6944DDDC" w14:textId="77777777" w:rsidR="00082B68" w:rsidRPr="00F75AB3" w:rsidRDefault="00082B68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07" w:type="dxa"/>
          </w:tcPr>
          <w:p w14:paraId="12003AAF" w14:textId="77777777" w:rsidR="006069A1" w:rsidRPr="006069A1" w:rsidRDefault="006069A1" w:rsidP="005C5AB0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Style w:val="CharAttribute8"/>
                <w:szCs w:val="24"/>
              </w:rPr>
            </w:pPr>
            <w:r w:rsidRPr="006069A1">
              <w:rPr>
                <w:rStyle w:val="CharAttribute8"/>
                <w:rFonts w:eastAsia="Batang"/>
                <w:szCs w:val="24"/>
              </w:rPr>
              <w:t xml:space="preserve">Кто подозреваемый? </w:t>
            </w:r>
          </w:p>
          <w:p w14:paraId="2DD8056C" w14:textId="77777777" w:rsidR="00082B68" w:rsidRPr="009E4D62" w:rsidRDefault="00082B68" w:rsidP="005C5AB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14:paraId="5354BC67" w14:textId="77777777" w:rsidR="00082B68" w:rsidRPr="00C937ED" w:rsidRDefault="00082B68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D2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975B6" w14:paraId="4F5DD723" w14:textId="77777777" w:rsidTr="005C5AB0">
        <w:trPr>
          <w:trHeight w:val="620"/>
        </w:trPr>
        <w:tc>
          <w:tcPr>
            <w:tcW w:w="0" w:type="auto"/>
          </w:tcPr>
          <w:p w14:paraId="66B50016" w14:textId="77777777" w:rsidR="005975B6" w:rsidRDefault="005975B6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07" w:type="dxa"/>
          </w:tcPr>
          <w:p w14:paraId="48D145C0" w14:textId="77777777" w:rsidR="005975B6" w:rsidRPr="006069A1" w:rsidRDefault="005975B6" w:rsidP="005C5AB0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Style w:val="CharAttribute8"/>
                <w:rFonts w:eastAsia="Batang"/>
                <w:szCs w:val="24"/>
              </w:rPr>
            </w:pPr>
            <w:r>
              <w:rPr>
                <w:rStyle w:val="CharAttribute8"/>
                <w:rFonts w:eastAsia="Batang"/>
                <w:szCs w:val="24"/>
              </w:rPr>
              <w:t>Повторение</w:t>
            </w:r>
          </w:p>
        </w:tc>
        <w:tc>
          <w:tcPr>
            <w:tcW w:w="3140" w:type="dxa"/>
          </w:tcPr>
          <w:p w14:paraId="1F6DB6F6" w14:textId="77777777" w:rsidR="005975B6" w:rsidRDefault="005975B6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час – 7 «А»</w:t>
            </w:r>
          </w:p>
          <w:p w14:paraId="4F10B789" w14:textId="77777777" w:rsidR="005975B6" w:rsidRDefault="005975B6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часа – 7 «Б»</w:t>
            </w:r>
          </w:p>
        </w:tc>
      </w:tr>
    </w:tbl>
    <w:p w14:paraId="5E1347C8" w14:textId="77777777" w:rsidR="009348D2" w:rsidRDefault="009348D2" w:rsidP="005E746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301611" w14:textId="77777777" w:rsidR="00605773" w:rsidRPr="007F3EB9" w:rsidRDefault="00605773" w:rsidP="005E7465">
      <w:pPr>
        <w:rPr>
          <w:lang w:val="en-US"/>
        </w:rPr>
      </w:pPr>
    </w:p>
    <w:sectPr w:rsidR="00605773" w:rsidRPr="007F3EB9" w:rsidSect="0071029C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98E9" w14:textId="77777777" w:rsidR="00CF58C2" w:rsidRDefault="00CF58C2" w:rsidP="009B6520">
      <w:r>
        <w:separator/>
      </w:r>
    </w:p>
  </w:endnote>
  <w:endnote w:type="continuationSeparator" w:id="0">
    <w:p w14:paraId="61357963" w14:textId="77777777" w:rsidR="00CF58C2" w:rsidRDefault="00CF58C2" w:rsidP="009B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21BB" w14:textId="77777777" w:rsidR="005C5AB0" w:rsidRDefault="005C5AB0" w:rsidP="006D5E54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AAAC25" w14:textId="77777777" w:rsidR="005C5AB0" w:rsidRDefault="005C5AB0" w:rsidP="0071029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9F4C" w14:textId="77777777" w:rsidR="005C5AB0" w:rsidRDefault="005C5AB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751048"/>
      <w:docPartObj>
        <w:docPartGallery w:val="Page Numbers (Bottom of Page)"/>
        <w:docPartUnique/>
      </w:docPartObj>
    </w:sdtPr>
    <w:sdtContent>
      <w:p w14:paraId="7FA437DD" w14:textId="77777777" w:rsidR="009C1D05" w:rsidRDefault="009C1D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036">
          <w:rPr>
            <w:noProof/>
          </w:rPr>
          <w:t>1</w:t>
        </w:r>
        <w:r>
          <w:fldChar w:fldCharType="end"/>
        </w:r>
      </w:p>
    </w:sdtContent>
  </w:sdt>
  <w:p w14:paraId="5A00222E" w14:textId="77777777" w:rsidR="009C1D05" w:rsidRDefault="009C1D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6C5F" w14:textId="77777777" w:rsidR="00CF58C2" w:rsidRDefault="00CF58C2" w:rsidP="009B6520">
      <w:r>
        <w:separator/>
      </w:r>
    </w:p>
  </w:footnote>
  <w:footnote w:type="continuationSeparator" w:id="0">
    <w:p w14:paraId="6EFA78CF" w14:textId="77777777" w:rsidR="00CF58C2" w:rsidRDefault="00CF58C2" w:rsidP="009B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5D1"/>
    <w:multiLevelType w:val="hybridMultilevel"/>
    <w:tmpl w:val="7346DB98"/>
    <w:lvl w:ilvl="0" w:tplc="04190013">
      <w:start w:val="1"/>
      <w:numFmt w:val="upperRoman"/>
      <w:lvlText w:val="%1."/>
      <w:lvlJc w:val="righ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0E36A79"/>
    <w:multiLevelType w:val="hybridMultilevel"/>
    <w:tmpl w:val="199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075055"/>
    <w:multiLevelType w:val="hybridMultilevel"/>
    <w:tmpl w:val="D5D86954"/>
    <w:lvl w:ilvl="0" w:tplc="B69651CE">
      <w:start w:val="1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691CD0"/>
    <w:multiLevelType w:val="hybridMultilevel"/>
    <w:tmpl w:val="5C94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776EB"/>
    <w:multiLevelType w:val="hybridMultilevel"/>
    <w:tmpl w:val="67F46738"/>
    <w:lvl w:ilvl="0" w:tplc="7C24101C">
      <w:start w:val="5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00D44CE"/>
    <w:multiLevelType w:val="hybridMultilevel"/>
    <w:tmpl w:val="C4244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F2188"/>
    <w:multiLevelType w:val="hybridMultilevel"/>
    <w:tmpl w:val="902C5562"/>
    <w:lvl w:ilvl="0" w:tplc="9342DCD6">
      <w:start w:val="4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8BB5318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7" w15:restartNumberingAfterBreak="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456F25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8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696366">
    <w:abstractNumId w:val="28"/>
  </w:num>
  <w:num w:numId="3" w16cid:durableId="579145677">
    <w:abstractNumId w:val="24"/>
  </w:num>
  <w:num w:numId="4" w16cid:durableId="1479345752">
    <w:abstractNumId w:val="10"/>
  </w:num>
  <w:num w:numId="5" w16cid:durableId="341588065">
    <w:abstractNumId w:val="17"/>
  </w:num>
  <w:num w:numId="6" w16cid:durableId="410277340">
    <w:abstractNumId w:val="12"/>
  </w:num>
  <w:num w:numId="7" w16cid:durableId="1091269427">
    <w:abstractNumId w:val="2"/>
  </w:num>
  <w:num w:numId="8" w16cid:durableId="1435662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623764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8505512">
    <w:abstractNumId w:val="26"/>
  </w:num>
  <w:num w:numId="11" w16cid:durableId="1240406258">
    <w:abstractNumId w:val="9"/>
  </w:num>
  <w:num w:numId="12" w16cid:durableId="141581507">
    <w:abstractNumId w:val="27"/>
  </w:num>
  <w:num w:numId="13" w16cid:durableId="38477274">
    <w:abstractNumId w:val="11"/>
  </w:num>
  <w:num w:numId="14" w16cid:durableId="197208234">
    <w:abstractNumId w:val="25"/>
  </w:num>
  <w:num w:numId="15" w16cid:durableId="1334065182">
    <w:abstractNumId w:val="14"/>
  </w:num>
  <w:num w:numId="16" w16cid:durableId="434792401">
    <w:abstractNumId w:val="18"/>
  </w:num>
  <w:num w:numId="17" w16cid:durableId="1884558500">
    <w:abstractNumId w:val="1"/>
  </w:num>
  <w:num w:numId="18" w16cid:durableId="894898956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 w16cid:durableId="204147395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4979428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0002517">
    <w:abstractNumId w:val="23"/>
  </w:num>
  <w:num w:numId="22" w16cid:durableId="392243926">
    <w:abstractNumId w:val="19"/>
  </w:num>
  <w:num w:numId="23" w16cid:durableId="938100253">
    <w:abstractNumId w:val="13"/>
  </w:num>
  <w:num w:numId="24" w16cid:durableId="2048021823">
    <w:abstractNumId w:val="3"/>
  </w:num>
  <w:num w:numId="25" w16cid:durableId="1749038351">
    <w:abstractNumId w:val="16"/>
  </w:num>
  <w:num w:numId="26" w16cid:durableId="1293707592">
    <w:abstractNumId w:val="21"/>
  </w:num>
  <w:num w:numId="27" w16cid:durableId="44720634">
    <w:abstractNumId w:val="29"/>
  </w:num>
  <w:num w:numId="28" w16cid:durableId="1048606139">
    <w:abstractNumId w:val="4"/>
  </w:num>
  <w:num w:numId="29" w16cid:durableId="1196390046">
    <w:abstractNumId w:val="6"/>
  </w:num>
  <w:num w:numId="30" w16cid:durableId="2034575956">
    <w:abstractNumId w:val="5"/>
  </w:num>
  <w:num w:numId="31" w16cid:durableId="501523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8D2"/>
    <w:rsid w:val="0001649A"/>
    <w:rsid w:val="00020044"/>
    <w:rsid w:val="00031703"/>
    <w:rsid w:val="000440B8"/>
    <w:rsid w:val="000634F6"/>
    <w:rsid w:val="0007661A"/>
    <w:rsid w:val="00081670"/>
    <w:rsid w:val="00082B68"/>
    <w:rsid w:val="000837D1"/>
    <w:rsid w:val="000D427F"/>
    <w:rsid w:val="000E7D9B"/>
    <w:rsid w:val="001E415D"/>
    <w:rsid w:val="00203A91"/>
    <w:rsid w:val="00294136"/>
    <w:rsid w:val="002943A0"/>
    <w:rsid w:val="002B3241"/>
    <w:rsid w:val="002D2DCE"/>
    <w:rsid w:val="002D58EF"/>
    <w:rsid w:val="002E23FE"/>
    <w:rsid w:val="00384B47"/>
    <w:rsid w:val="003A78F2"/>
    <w:rsid w:val="003B2035"/>
    <w:rsid w:val="00481C33"/>
    <w:rsid w:val="00483868"/>
    <w:rsid w:val="004A3555"/>
    <w:rsid w:val="004A489E"/>
    <w:rsid w:val="004D6443"/>
    <w:rsid w:val="004E4668"/>
    <w:rsid w:val="00514383"/>
    <w:rsid w:val="00567221"/>
    <w:rsid w:val="005975B6"/>
    <w:rsid w:val="005A475C"/>
    <w:rsid w:val="005C5AB0"/>
    <w:rsid w:val="005D4F13"/>
    <w:rsid w:val="005E7465"/>
    <w:rsid w:val="00605773"/>
    <w:rsid w:val="006069A1"/>
    <w:rsid w:val="0061481A"/>
    <w:rsid w:val="00634451"/>
    <w:rsid w:val="006350B4"/>
    <w:rsid w:val="00674A71"/>
    <w:rsid w:val="00684790"/>
    <w:rsid w:val="00686D9D"/>
    <w:rsid w:val="006B6F63"/>
    <w:rsid w:val="006D3F62"/>
    <w:rsid w:val="006D5E54"/>
    <w:rsid w:val="006F7408"/>
    <w:rsid w:val="0071029C"/>
    <w:rsid w:val="007227FF"/>
    <w:rsid w:val="007304F6"/>
    <w:rsid w:val="007354EA"/>
    <w:rsid w:val="00743FB3"/>
    <w:rsid w:val="007B26FB"/>
    <w:rsid w:val="007F3EB9"/>
    <w:rsid w:val="00803858"/>
    <w:rsid w:val="00813C5D"/>
    <w:rsid w:val="00820053"/>
    <w:rsid w:val="008276A4"/>
    <w:rsid w:val="00873671"/>
    <w:rsid w:val="008755DE"/>
    <w:rsid w:val="008A228F"/>
    <w:rsid w:val="008B5772"/>
    <w:rsid w:val="008C3486"/>
    <w:rsid w:val="008D028A"/>
    <w:rsid w:val="008E0628"/>
    <w:rsid w:val="008E77F9"/>
    <w:rsid w:val="009348D2"/>
    <w:rsid w:val="009543D6"/>
    <w:rsid w:val="00976B27"/>
    <w:rsid w:val="009A1B1B"/>
    <w:rsid w:val="009A2B23"/>
    <w:rsid w:val="009B3DC5"/>
    <w:rsid w:val="009B61FD"/>
    <w:rsid w:val="009B6520"/>
    <w:rsid w:val="009C1D05"/>
    <w:rsid w:val="009C2116"/>
    <w:rsid w:val="009D65B0"/>
    <w:rsid w:val="009E4D62"/>
    <w:rsid w:val="009F08B9"/>
    <w:rsid w:val="009F565F"/>
    <w:rsid w:val="00A16F1B"/>
    <w:rsid w:val="00A17043"/>
    <w:rsid w:val="00A241AF"/>
    <w:rsid w:val="00A43466"/>
    <w:rsid w:val="00A51AC0"/>
    <w:rsid w:val="00A64550"/>
    <w:rsid w:val="00A858EA"/>
    <w:rsid w:val="00AC5DAD"/>
    <w:rsid w:val="00AF7952"/>
    <w:rsid w:val="00B26D3C"/>
    <w:rsid w:val="00B33C53"/>
    <w:rsid w:val="00B359A0"/>
    <w:rsid w:val="00B52250"/>
    <w:rsid w:val="00B779B9"/>
    <w:rsid w:val="00B97CD6"/>
    <w:rsid w:val="00C07375"/>
    <w:rsid w:val="00C11A05"/>
    <w:rsid w:val="00C21A71"/>
    <w:rsid w:val="00C26E93"/>
    <w:rsid w:val="00C309C8"/>
    <w:rsid w:val="00C37718"/>
    <w:rsid w:val="00C53F58"/>
    <w:rsid w:val="00C64F6D"/>
    <w:rsid w:val="00CA2D2F"/>
    <w:rsid w:val="00CB33F5"/>
    <w:rsid w:val="00CF58C2"/>
    <w:rsid w:val="00CF6CE6"/>
    <w:rsid w:val="00D23C0F"/>
    <w:rsid w:val="00D77BF3"/>
    <w:rsid w:val="00D87DC6"/>
    <w:rsid w:val="00DB0B98"/>
    <w:rsid w:val="00DC24FC"/>
    <w:rsid w:val="00DD4A9A"/>
    <w:rsid w:val="00DD7036"/>
    <w:rsid w:val="00DE6078"/>
    <w:rsid w:val="00DF0A41"/>
    <w:rsid w:val="00E14FD8"/>
    <w:rsid w:val="00E27C61"/>
    <w:rsid w:val="00E32920"/>
    <w:rsid w:val="00E613E4"/>
    <w:rsid w:val="00E836C6"/>
    <w:rsid w:val="00E83B7F"/>
    <w:rsid w:val="00ED35E6"/>
    <w:rsid w:val="00EE0DF7"/>
    <w:rsid w:val="00EE2BF3"/>
    <w:rsid w:val="00F7280B"/>
    <w:rsid w:val="00FA289C"/>
    <w:rsid w:val="00FA42E8"/>
    <w:rsid w:val="00FB194C"/>
    <w:rsid w:val="00FB738D"/>
    <w:rsid w:val="00FD0CDB"/>
    <w:rsid w:val="00FE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4FD4"/>
  <w15:docId w15:val="{EE7F472C-0BBB-4D1C-AFD8-57E33CB0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D2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8D2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9348D2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5">
    <w:name w:val="No Spacing"/>
    <w:link w:val="a4"/>
    <w:uiPriority w:val="1"/>
    <w:qFormat/>
    <w:rsid w:val="009348D2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348D2"/>
    <w:pPr>
      <w:ind w:left="720"/>
      <w:contextualSpacing/>
    </w:pPr>
  </w:style>
  <w:style w:type="paragraph" w:customStyle="1" w:styleId="c1">
    <w:name w:val="c1"/>
    <w:basedOn w:val="a"/>
    <w:uiPriority w:val="99"/>
    <w:rsid w:val="009348D2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harAttribute8">
    <w:name w:val="CharAttribute8"/>
    <w:rsid w:val="009348D2"/>
    <w:rPr>
      <w:rFonts w:ascii="Times New Roman" w:eastAsia="Times New Roman" w:hAnsi="Times New Roman" w:cs="Times New Roman" w:hint="default"/>
      <w:sz w:val="24"/>
    </w:rPr>
  </w:style>
  <w:style w:type="character" w:customStyle="1" w:styleId="c30c7c16">
    <w:name w:val="c30 c7 c16"/>
    <w:uiPriority w:val="99"/>
    <w:rsid w:val="009348D2"/>
  </w:style>
  <w:style w:type="character" w:customStyle="1" w:styleId="c7">
    <w:name w:val="c7"/>
    <w:uiPriority w:val="99"/>
    <w:rsid w:val="009348D2"/>
  </w:style>
  <w:style w:type="paragraph" w:customStyle="1" w:styleId="p19">
    <w:name w:val="p19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858EA"/>
  </w:style>
  <w:style w:type="paragraph" w:customStyle="1" w:styleId="p22">
    <w:name w:val="p22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A858EA"/>
  </w:style>
  <w:style w:type="character" w:customStyle="1" w:styleId="s11">
    <w:name w:val="s11"/>
    <w:basedOn w:val="a0"/>
    <w:rsid w:val="00A858EA"/>
  </w:style>
  <w:style w:type="character" w:customStyle="1" w:styleId="s9">
    <w:name w:val="s9"/>
    <w:basedOn w:val="a0"/>
    <w:rsid w:val="00A858EA"/>
  </w:style>
  <w:style w:type="character" w:customStyle="1" w:styleId="s12">
    <w:name w:val="s12"/>
    <w:basedOn w:val="a0"/>
    <w:rsid w:val="00A858EA"/>
  </w:style>
  <w:style w:type="paragraph" w:customStyle="1" w:styleId="p27">
    <w:name w:val="p27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A858EA"/>
  </w:style>
  <w:style w:type="character" w:customStyle="1" w:styleId="s3">
    <w:name w:val="s3"/>
    <w:basedOn w:val="a0"/>
    <w:rsid w:val="00FD0CDB"/>
  </w:style>
  <w:style w:type="character" w:customStyle="1" w:styleId="s5">
    <w:name w:val="s5"/>
    <w:basedOn w:val="a0"/>
    <w:rsid w:val="009E4D62"/>
  </w:style>
  <w:style w:type="table" w:styleId="a7">
    <w:name w:val="Table Grid"/>
    <w:basedOn w:val="a1"/>
    <w:uiPriority w:val="59"/>
    <w:rsid w:val="009E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5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520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9B65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520"/>
    <w:rPr>
      <w:rFonts w:ascii="Times New (W1)" w:eastAsia="Times New Roman" w:hAnsi="Times New (W1)" w:cs="Times New Roman"/>
      <w:sz w:val="32"/>
      <w:szCs w:val="32"/>
      <w:lang w:eastAsia="ru-RU"/>
    </w:rPr>
  </w:style>
  <w:style w:type="character" w:customStyle="1" w:styleId="CharAttribute60">
    <w:name w:val="CharAttribute60"/>
    <w:rsid w:val="00FB738D"/>
    <w:rPr>
      <w:rFonts w:ascii="Calibri" w:eastAsia="Calibri" w:hAnsi="Calibri"/>
      <w:sz w:val="22"/>
    </w:rPr>
  </w:style>
  <w:style w:type="character" w:styleId="ac">
    <w:name w:val="page number"/>
    <w:basedOn w:val="a0"/>
    <w:uiPriority w:val="99"/>
    <w:semiHidden/>
    <w:unhideWhenUsed/>
    <w:rsid w:val="0071029C"/>
  </w:style>
  <w:style w:type="paragraph" w:customStyle="1" w:styleId="p28">
    <w:name w:val="p28"/>
    <w:basedOn w:val="a"/>
    <w:rsid w:val="007F3E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7F3E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7F3E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Rai RaiYa</cp:lastModifiedBy>
  <cp:revision>21</cp:revision>
  <cp:lastPrinted>2017-12-21T08:22:00Z</cp:lastPrinted>
  <dcterms:created xsi:type="dcterms:W3CDTF">2019-10-12T20:44:00Z</dcterms:created>
  <dcterms:modified xsi:type="dcterms:W3CDTF">2022-08-09T08:34:00Z</dcterms:modified>
</cp:coreProperties>
</file>